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59D4" w14:textId="77777777" w:rsidR="000640F7" w:rsidRDefault="00ED666D">
      <w:pPr>
        <w:pStyle w:val="Title"/>
        <w:jc w:val="center"/>
        <w:rPr>
          <w:color w:val="auto"/>
        </w:rPr>
      </w:pPr>
      <w:bookmarkStart w:id="0" w:name="_GoBack"/>
      <w:bookmarkEnd w:id="0"/>
      <w:r>
        <w:rPr>
          <w:color w:val="auto"/>
        </w:rPr>
        <w:t>WEST HATCH PARISH COUNCIL</w:t>
      </w:r>
    </w:p>
    <w:p w14:paraId="7070FC9E" w14:textId="62E42FAD" w:rsidR="000640F7" w:rsidRDefault="00ED666D">
      <w:pPr>
        <w:pStyle w:val="Style10"/>
        <w:kinsoku w:val="0"/>
        <w:autoSpaceDE/>
        <w:autoSpaceDN/>
        <w:adjustRightInd/>
        <w:spacing w:before="396"/>
        <w:ind w:right="504"/>
        <w:jc w:val="center"/>
        <w:rPr>
          <w:rFonts w:ascii="Cambria" w:hAnsi="Cambria" w:cs="Arial"/>
          <w:spacing w:val="2"/>
          <w:sz w:val="28"/>
          <w:szCs w:val="28"/>
        </w:rPr>
      </w:pPr>
      <w:r>
        <w:rPr>
          <w:rFonts w:ascii="Cambria" w:hAnsi="Cambria" w:cs="Arial"/>
          <w:spacing w:val="-5"/>
          <w:sz w:val="28"/>
          <w:szCs w:val="28"/>
        </w:rPr>
        <w:t xml:space="preserve">Minutes of the Ordinary Parish Council Meeting of the West Hatch Parish </w:t>
      </w:r>
      <w:r>
        <w:rPr>
          <w:rFonts w:ascii="Cambria" w:hAnsi="Cambria" w:cs="Arial"/>
          <w:spacing w:val="2"/>
          <w:sz w:val="28"/>
          <w:szCs w:val="28"/>
        </w:rPr>
        <w:t xml:space="preserve">Council held in the Village Hall on Tuesday </w:t>
      </w:r>
      <w:r w:rsidR="00C11EAB">
        <w:rPr>
          <w:rFonts w:ascii="Cambria" w:hAnsi="Cambria" w:cs="Arial"/>
          <w:spacing w:val="2"/>
          <w:sz w:val="28"/>
          <w:szCs w:val="28"/>
        </w:rPr>
        <w:t>2</w:t>
      </w:r>
      <w:r w:rsidR="005C4008">
        <w:rPr>
          <w:rFonts w:ascii="Cambria" w:hAnsi="Cambria" w:cs="Arial"/>
          <w:spacing w:val="2"/>
          <w:sz w:val="28"/>
          <w:szCs w:val="28"/>
        </w:rPr>
        <w:t>9</w:t>
      </w:r>
      <w:r w:rsidR="005C4008" w:rsidRPr="005C4008">
        <w:rPr>
          <w:rFonts w:ascii="Cambria" w:hAnsi="Cambria" w:cs="Arial"/>
          <w:spacing w:val="2"/>
          <w:sz w:val="28"/>
          <w:szCs w:val="28"/>
          <w:vertAlign w:val="superscript"/>
        </w:rPr>
        <w:t>th</w:t>
      </w:r>
      <w:r w:rsidR="005C4008">
        <w:rPr>
          <w:rFonts w:ascii="Cambria" w:hAnsi="Cambria" w:cs="Arial"/>
          <w:spacing w:val="2"/>
          <w:sz w:val="28"/>
          <w:szCs w:val="28"/>
        </w:rPr>
        <w:t xml:space="preserve"> January 2019</w:t>
      </w:r>
    </w:p>
    <w:p w14:paraId="39983B1A" w14:textId="77777777" w:rsidR="000640F7" w:rsidRDefault="000640F7">
      <w:pPr>
        <w:pStyle w:val="Title"/>
        <w:pBdr>
          <w:bottom w:val="single" w:sz="8" w:space="14" w:color="4F81BD"/>
        </w:pBdr>
        <w:tabs>
          <w:tab w:val="left" w:pos="10206"/>
        </w:tabs>
        <w:jc w:val="center"/>
        <w:rPr>
          <w:color w:val="auto"/>
          <w:sz w:val="22"/>
        </w:rPr>
      </w:pPr>
    </w:p>
    <w:p w14:paraId="2020181C" w14:textId="6A800903" w:rsidR="000640F7" w:rsidRDefault="00ED666D">
      <w:pPr>
        <w:rPr>
          <w:rStyle w:val="Strong"/>
        </w:rPr>
      </w:pPr>
      <w:r>
        <w:rPr>
          <w:rStyle w:val="Strong"/>
        </w:rPr>
        <w:t>18/</w:t>
      </w:r>
      <w:r w:rsidR="005C4008">
        <w:rPr>
          <w:rStyle w:val="Strong"/>
        </w:rPr>
        <w:t>66</w:t>
      </w:r>
      <w:r>
        <w:rPr>
          <w:rStyle w:val="Strong"/>
        </w:rPr>
        <w:t xml:space="preserve"> ATTENDANCE AND APOLOGIES</w:t>
      </w:r>
    </w:p>
    <w:p w14:paraId="0A499E7A" w14:textId="38697C8C" w:rsidR="000640F7" w:rsidRDefault="00ED666D">
      <w:pPr>
        <w:ind w:left="720"/>
        <w:rPr>
          <w:rStyle w:val="Strong"/>
          <w:b w:val="0"/>
        </w:rPr>
      </w:pPr>
      <w:r>
        <w:rPr>
          <w:rStyle w:val="Strong"/>
        </w:rPr>
        <w:t xml:space="preserve">Councillors:  </w:t>
      </w:r>
      <w:r>
        <w:rPr>
          <w:rStyle w:val="Strong"/>
          <w:b w:val="0"/>
        </w:rPr>
        <w:t>Read (Chairman),</w:t>
      </w:r>
      <w:r w:rsidR="00C11EAB">
        <w:rPr>
          <w:rStyle w:val="Strong"/>
          <w:b w:val="0"/>
        </w:rPr>
        <w:t xml:space="preserve"> </w:t>
      </w:r>
      <w:r w:rsidR="005C4008">
        <w:rPr>
          <w:rStyle w:val="Strong"/>
          <w:b w:val="0"/>
        </w:rPr>
        <w:t>Biccard,</w:t>
      </w:r>
      <w:r>
        <w:rPr>
          <w:rStyle w:val="Strong"/>
          <w:b w:val="0"/>
        </w:rPr>
        <w:t xml:space="preserve"> Knight, Lodge, and Middleton</w:t>
      </w:r>
    </w:p>
    <w:p w14:paraId="4551598E" w14:textId="1AF65D23" w:rsidR="000640F7" w:rsidRDefault="00ED666D">
      <w:pPr>
        <w:ind w:left="720"/>
        <w:rPr>
          <w:rStyle w:val="Strong"/>
          <w:b w:val="0"/>
        </w:rPr>
      </w:pPr>
      <w:r>
        <w:rPr>
          <w:rStyle w:val="Strong"/>
        </w:rPr>
        <w:t>Public:</w:t>
      </w:r>
      <w:r>
        <w:rPr>
          <w:rStyle w:val="Strong"/>
        </w:rPr>
        <w:tab/>
      </w:r>
      <w:r>
        <w:rPr>
          <w:rStyle w:val="Strong"/>
          <w:b w:val="0"/>
        </w:rPr>
        <w:t xml:space="preserve">J </w:t>
      </w:r>
      <w:r w:rsidR="005C4008">
        <w:rPr>
          <w:rStyle w:val="Strong"/>
          <w:b w:val="0"/>
        </w:rPr>
        <w:t>Thorne (SCC)</w:t>
      </w:r>
      <w:r w:rsidR="00C11EAB">
        <w:rPr>
          <w:rStyle w:val="Strong"/>
          <w:b w:val="0"/>
        </w:rPr>
        <w:t xml:space="preserve"> One member of the public</w:t>
      </w:r>
    </w:p>
    <w:p w14:paraId="5CE56F01" w14:textId="0E82139F" w:rsidR="000640F7" w:rsidRDefault="00ED666D">
      <w:pPr>
        <w:ind w:left="720"/>
        <w:rPr>
          <w:rStyle w:val="Strong"/>
          <w:b w:val="0"/>
        </w:rPr>
      </w:pPr>
      <w:r>
        <w:rPr>
          <w:rStyle w:val="Strong"/>
        </w:rPr>
        <w:t xml:space="preserve">Apologies: </w:t>
      </w:r>
      <w:r w:rsidR="001D7EC2">
        <w:rPr>
          <w:rStyle w:val="Strong"/>
          <w:b w:val="0"/>
        </w:rPr>
        <w:t>Cllrs,</w:t>
      </w:r>
      <w:r w:rsidR="00C11EAB">
        <w:rPr>
          <w:rStyle w:val="Strong"/>
          <w:b w:val="0"/>
        </w:rPr>
        <w:t xml:space="preserve"> Bray</w:t>
      </w:r>
      <w:r w:rsidR="005C4008">
        <w:rPr>
          <w:rStyle w:val="Strong"/>
          <w:b w:val="0"/>
        </w:rPr>
        <w:t>, Harrison-</w:t>
      </w:r>
      <w:r w:rsidR="001D7EC2">
        <w:rPr>
          <w:rStyle w:val="Strong"/>
          <w:b w:val="0"/>
        </w:rPr>
        <w:t>Sleap, Cllr</w:t>
      </w:r>
      <w:r w:rsidR="00C11EAB">
        <w:rPr>
          <w:rStyle w:val="Strong"/>
          <w:b w:val="0"/>
        </w:rPr>
        <w:t xml:space="preserve"> </w:t>
      </w:r>
      <w:r w:rsidR="005C4008">
        <w:rPr>
          <w:rStyle w:val="Strong"/>
          <w:b w:val="0"/>
        </w:rPr>
        <w:t>Williams (TDBC)</w:t>
      </w:r>
    </w:p>
    <w:p w14:paraId="68E07212" w14:textId="7902B60C" w:rsidR="000640F7" w:rsidRDefault="00ED666D">
      <w:pPr>
        <w:rPr>
          <w:rStyle w:val="Strong"/>
        </w:rPr>
      </w:pPr>
      <w:r>
        <w:rPr>
          <w:rStyle w:val="Strong"/>
        </w:rPr>
        <w:t>18/</w:t>
      </w:r>
      <w:r w:rsidR="005C4008">
        <w:rPr>
          <w:rStyle w:val="Strong"/>
        </w:rPr>
        <w:t>67</w:t>
      </w:r>
      <w:r>
        <w:rPr>
          <w:rStyle w:val="Strong"/>
        </w:rPr>
        <w:t xml:space="preserve"> DECLARATION OF INTERESTS</w:t>
      </w:r>
    </w:p>
    <w:p w14:paraId="05850E49" w14:textId="77777777" w:rsidR="000640F7" w:rsidRDefault="00ED666D">
      <w:pPr>
        <w:rPr>
          <w:rStyle w:val="Strong"/>
          <w:b w:val="0"/>
        </w:rPr>
      </w:pPr>
      <w:r>
        <w:rPr>
          <w:rStyle w:val="Strong"/>
          <w:b w:val="0"/>
        </w:rPr>
        <w:t>There were no declarations of interests</w:t>
      </w:r>
    </w:p>
    <w:p w14:paraId="5C81AFA7" w14:textId="60E58684" w:rsidR="000640F7" w:rsidRDefault="00ED666D">
      <w:pPr>
        <w:rPr>
          <w:rStyle w:val="Strong"/>
        </w:rPr>
      </w:pPr>
      <w:r>
        <w:rPr>
          <w:rStyle w:val="Strong"/>
        </w:rPr>
        <w:t>18/</w:t>
      </w:r>
      <w:r w:rsidR="005C4008">
        <w:rPr>
          <w:rStyle w:val="Strong"/>
        </w:rPr>
        <w:t>68</w:t>
      </w:r>
      <w:r w:rsidR="00C11EAB">
        <w:rPr>
          <w:rStyle w:val="Strong"/>
        </w:rPr>
        <w:t xml:space="preserve"> </w:t>
      </w:r>
      <w:r>
        <w:rPr>
          <w:rStyle w:val="Strong"/>
        </w:rPr>
        <w:t>MINUTES OF THE LAST MEETING</w:t>
      </w:r>
    </w:p>
    <w:p w14:paraId="763C8F27" w14:textId="126D2DD5" w:rsidR="000640F7" w:rsidRDefault="00ED666D">
      <w:pPr>
        <w:ind w:left="720"/>
        <w:rPr>
          <w:rStyle w:val="Strong"/>
          <w:b w:val="0"/>
        </w:rPr>
      </w:pPr>
      <w:r>
        <w:rPr>
          <w:rStyle w:val="Strong"/>
          <w:b w:val="0"/>
        </w:rPr>
        <w:t xml:space="preserve">The minutes of the </w:t>
      </w:r>
      <w:r w:rsidR="003E0945">
        <w:rPr>
          <w:rStyle w:val="Strong"/>
          <w:b w:val="0"/>
        </w:rPr>
        <w:t>Ordinary</w:t>
      </w:r>
      <w:r>
        <w:rPr>
          <w:rStyle w:val="Strong"/>
          <w:b w:val="0"/>
        </w:rPr>
        <w:t xml:space="preserve"> Parish Council meeting held on </w:t>
      </w:r>
      <w:r w:rsidR="00C11EAB">
        <w:rPr>
          <w:rStyle w:val="Strong"/>
          <w:b w:val="0"/>
        </w:rPr>
        <w:t>2</w:t>
      </w:r>
      <w:r w:rsidR="005C4008">
        <w:rPr>
          <w:rStyle w:val="Strong"/>
          <w:b w:val="0"/>
        </w:rPr>
        <w:t>7</w:t>
      </w:r>
      <w:r w:rsidR="005C4008" w:rsidRPr="005C4008">
        <w:rPr>
          <w:rStyle w:val="Strong"/>
          <w:b w:val="0"/>
          <w:vertAlign w:val="superscript"/>
        </w:rPr>
        <w:t>th</w:t>
      </w:r>
      <w:r w:rsidR="005C4008">
        <w:rPr>
          <w:rStyle w:val="Strong"/>
          <w:b w:val="0"/>
        </w:rPr>
        <w:t xml:space="preserve"> November 2018</w:t>
      </w:r>
      <w:r>
        <w:rPr>
          <w:rStyle w:val="Strong"/>
          <w:b w:val="0"/>
        </w:rPr>
        <w:t>, were approved as a correct record and signed by the Chairman.</w:t>
      </w:r>
    </w:p>
    <w:p w14:paraId="0C4CC42E" w14:textId="01840CC4" w:rsidR="000640F7" w:rsidRDefault="00ED666D">
      <w:pPr>
        <w:rPr>
          <w:rStyle w:val="Strong"/>
        </w:rPr>
      </w:pPr>
      <w:r>
        <w:rPr>
          <w:rStyle w:val="Strong"/>
        </w:rPr>
        <w:t>18/</w:t>
      </w:r>
      <w:r w:rsidR="005C4008">
        <w:rPr>
          <w:rStyle w:val="Strong"/>
        </w:rPr>
        <w:t>69</w:t>
      </w:r>
      <w:r>
        <w:rPr>
          <w:rStyle w:val="Strong"/>
        </w:rPr>
        <w:t xml:space="preserve"> MATTERS ARISING FROM THE MINUTES</w:t>
      </w:r>
    </w:p>
    <w:p w14:paraId="780ED9AC" w14:textId="5DC3CDB6" w:rsidR="000640F7" w:rsidRDefault="00241012">
      <w:pPr>
        <w:numPr>
          <w:ilvl w:val="0"/>
          <w:numId w:val="1"/>
        </w:numPr>
        <w:rPr>
          <w:rStyle w:val="Strong"/>
        </w:rPr>
      </w:pPr>
      <w:r>
        <w:rPr>
          <w:rStyle w:val="Strong"/>
        </w:rPr>
        <w:t>Meare Green Name Plate – update (18/30)</w:t>
      </w:r>
    </w:p>
    <w:p w14:paraId="50A0C455" w14:textId="77777777" w:rsidR="005C4008" w:rsidRDefault="005C4008">
      <w:pPr>
        <w:rPr>
          <w:rStyle w:val="Strong"/>
          <w:b w:val="0"/>
        </w:rPr>
      </w:pPr>
      <w:r>
        <w:rPr>
          <w:rStyle w:val="Strong"/>
          <w:b w:val="0"/>
        </w:rPr>
        <w:t xml:space="preserve">Following </w:t>
      </w:r>
      <w:r w:rsidR="00A1243D">
        <w:rPr>
          <w:rStyle w:val="Strong"/>
          <w:b w:val="0"/>
        </w:rPr>
        <w:t>TDBC</w:t>
      </w:r>
      <w:r>
        <w:rPr>
          <w:rStyle w:val="Strong"/>
          <w:b w:val="0"/>
        </w:rPr>
        <w:t>’s response with regard to the measurements of the sign which complies with the safety standards, Cllr Bray has carried out further measurements. Whilst the metal posts holding the sign are 450mm from the road, the edge of the sign is only 100mm from the road.</w:t>
      </w:r>
    </w:p>
    <w:p w14:paraId="62681E0E" w14:textId="2798E4DB" w:rsidR="00A1243D" w:rsidRDefault="005C4008">
      <w:pPr>
        <w:rPr>
          <w:rStyle w:val="Strong"/>
          <w:b w:val="0"/>
        </w:rPr>
      </w:pPr>
      <w:r>
        <w:rPr>
          <w:rStyle w:val="Strong"/>
          <w:b w:val="0"/>
        </w:rPr>
        <w:t>The sign has since been further damaged and the Clerk has written again to TDBC with the new measurements. A response is still awaited.</w:t>
      </w:r>
    </w:p>
    <w:p w14:paraId="5784C308" w14:textId="570A3C3A" w:rsidR="000640F7" w:rsidRDefault="005C4008">
      <w:pPr>
        <w:pStyle w:val="ListParagraph"/>
        <w:numPr>
          <w:ilvl w:val="0"/>
          <w:numId w:val="1"/>
        </w:numPr>
        <w:rPr>
          <w:rStyle w:val="Strong"/>
        </w:rPr>
      </w:pPr>
      <w:r>
        <w:rPr>
          <w:rStyle w:val="Strong"/>
        </w:rPr>
        <w:t>Fingerpost Restoration Project (18/46)</w:t>
      </w:r>
    </w:p>
    <w:p w14:paraId="366852E6" w14:textId="5A42D1E8" w:rsidR="000640F7" w:rsidRDefault="00A1243D">
      <w:pPr>
        <w:rPr>
          <w:rStyle w:val="Strong"/>
          <w:b w:val="0"/>
        </w:rPr>
      </w:pPr>
      <w:r>
        <w:rPr>
          <w:rStyle w:val="Strong"/>
          <w:b w:val="0"/>
        </w:rPr>
        <w:t>The</w:t>
      </w:r>
      <w:r w:rsidR="00FF1FA0">
        <w:rPr>
          <w:rStyle w:val="Strong"/>
          <w:b w:val="0"/>
        </w:rPr>
        <w:t xml:space="preserve"> Clerk is still waiting to hear from SCC with regards to arranging a training event as until some volunteers are trained, there is little that can be done. </w:t>
      </w:r>
    </w:p>
    <w:p w14:paraId="3339A82F" w14:textId="2F377030" w:rsidR="00C11EAB" w:rsidRPr="001D7EC2" w:rsidRDefault="00FF1FA0" w:rsidP="00C11EAB">
      <w:pPr>
        <w:pStyle w:val="ListParagraph"/>
        <w:numPr>
          <w:ilvl w:val="0"/>
          <w:numId w:val="4"/>
        </w:numPr>
        <w:rPr>
          <w:rStyle w:val="Strong"/>
          <w:b w:val="0"/>
        </w:rPr>
      </w:pPr>
      <w:r>
        <w:rPr>
          <w:rStyle w:val="Strong"/>
        </w:rPr>
        <w:t>Defibrillator</w:t>
      </w:r>
    </w:p>
    <w:p w14:paraId="680EEC7A" w14:textId="77777777" w:rsidR="00D92C89" w:rsidRDefault="001D7EC2" w:rsidP="001D7EC2">
      <w:pPr>
        <w:rPr>
          <w:rStyle w:val="Strong"/>
          <w:b w:val="0"/>
        </w:rPr>
      </w:pPr>
      <w:r>
        <w:rPr>
          <w:rStyle w:val="Strong"/>
          <w:b w:val="0"/>
        </w:rPr>
        <w:t>Following the purchase of the defibrillator, it has been decided that it should be placed on an outside wall of the Farmers Arms. A suitable box will be needed at a cost of approx. £500. The landlord will be prepared to contribute £250 towards the cost</w:t>
      </w:r>
      <w:r w:rsidR="00D92C89">
        <w:rPr>
          <w:rStyle w:val="Strong"/>
          <w:b w:val="0"/>
        </w:rPr>
        <w:t xml:space="preserve"> and It was agreed that the Parish Council would cover the remainder.</w:t>
      </w:r>
    </w:p>
    <w:p w14:paraId="1F21E4D6" w14:textId="65C614D8" w:rsidR="001D7EC2" w:rsidRPr="001D7EC2" w:rsidRDefault="00D92C89" w:rsidP="001D7EC2">
      <w:pPr>
        <w:rPr>
          <w:rStyle w:val="Strong"/>
          <w:b w:val="0"/>
        </w:rPr>
      </w:pPr>
      <w:r>
        <w:rPr>
          <w:rStyle w:val="Strong"/>
          <w:b w:val="0"/>
        </w:rPr>
        <w:lastRenderedPageBreak/>
        <w:t xml:space="preserve">Once the defibrillator is installed, the Council will arrange for the equipment to be registered with The South West Ambulance Trust and arrange suitable publicity advertising the facility. </w:t>
      </w:r>
    </w:p>
    <w:p w14:paraId="5B4113AD" w14:textId="57F649D7" w:rsidR="000640F7" w:rsidRDefault="00ED666D">
      <w:pPr>
        <w:rPr>
          <w:rStyle w:val="Strong"/>
        </w:rPr>
      </w:pPr>
      <w:r>
        <w:rPr>
          <w:rStyle w:val="Strong"/>
        </w:rPr>
        <w:t>18/</w:t>
      </w:r>
      <w:r w:rsidR="00FF1FA0">
        <w:rPr>
          <w:rStyle w:val="Strong"/>
        </w:rPr>
        <w:t>70</w:t>
      </w:r>
      <w:r>
        <w:rPr>
          <w:rStyle w:val="Strong"/>
        </w:rPr>
        <w:t xml:space="preserve"> PARISHIONERS' FORUM</w:t>
      </w:r>
    </w:p>
    <w:p w14:paraId="29DF46D0" w14:textId="19612378" w:rsidR="003E0945" w:rsidRDefault="00FF1FA0">
      <w:pPr>
        <w:rPr>
          <w:rStyle w:val="Strong"/>
          <w:b w:val="0"/>
        </w:rPr>
      </w:pPr>
      <w:r>
        <w:rPr>
          <w:rStyle w:val="Strong"/>
          <w:b w:val="0"/>
        </w:rPr>
        <w:t>A parishioner reported that the Meare Green Lane name plate has been severely damaged and the lettering has been ripped off. The Clerk will report this to TDBC who are responsible for street name plates.</w:t>
      </w:r>
    </w:p>
    <w:p w14:paraId="786467AF" w14:textId="7CB9FEA6" w:rsidR="000640F7" w:rsidRDefault="00ED666D">
      <w:pPr>
        <w:rPr>
          <w:rStyle w:val="Strong"/>
        </w:rPr>
      </w:pPr>
      <w:r>
        <w:rPr>
          <w:rStyle w:val="Strong"/>
        </w:rPr>
        <w:t>18/</w:t>
      </w:r>
      <w:r w:rsidR="00FF1FA0">
        <w:rPr>
          <w:rStyle w:val="Strong"/>
        </w:rPr>
        <w:t>71</w:t>
      </w:r>
      <w:r w:rsidR="008043EB">
        <w:rPr>
          <w:rStyle w:val="Strong"/>
        </w:rPr>
        <w:t xml:space="preserve"> </w:t>
      </w:r>
      <w:r>
        <w:rPr>
          <w:rStyle w:val="Strong"/>
        </w:rPr>
        <w:t xml:space="preserve">TO RECEIVE REPORTS FROM COUNTY AND DISTRICT COUNCILLORS </w:t>
      </w:r>
    </w:p>
    <w:p w14:paraId="24605A27" w14:textId="77777777" w:rsidR="00FF1FA0" w:rsidRDefault="00C11EAB">
      <w:pPr>
        <w:rPr>
          <w:rStyle w:val="Strong"/>
          <w:b w:val="0"/>
        </w:rPr>
      </w:pPr>
      <w:r>
        <w:rPr>
          <w:rStyle w:val="Strong"/>
          <w:b w:val="0"/>
        </w:rPr>
        <w:t xml:space="preserve"> </w:t>
      </w:r>
      <w:r w:rsidR="00FF1FA0">
        <w:rPr>
          <w:rStyle w:val="Strong"/>
          <w:b w:val="0"/>
        </w:rPr>
        <w:t>The County Councillor’s report had been circulated prior to the meeting.</w:t>
      </w:r>
    </w:p>
    <w:p w14:paraId="6AF46581" w14:textId="58DCCC36" w:rsidR="0013337E" w:rsidRDefault="00FF1FA0">
      <w:pPr>
        <w:rPr>
          <w:rStyle w:val="Strong"/>
          <w:b w:val="0"/>
        </w:rPr>
      </w:pPr>
      <w:r>
        <w:rPr>
          <w:rStyle w:val="Strong"/>
          <w:b w:val="0"/>
        </w:rPr>
        <w:t>Points of interest were:</w:t>
      </w:r>
      <w:r w:rsidR="0013337E">
        <w:rPr>
          <w:rStyle w:val="Strong"/>
          <w:b w:val="0"/>
        </w:rPr>
        <w:t xml:space="preserve"> </w:t>
      </w:r>
    </w:p>
    <w:p w14:paraId="299326A2" w14:textId="5C18FB76" w:rsidR="0013337E" w:rsidRDefault="0013337E" w:rsidP="0013337E">
      <w:pPr>
        <w:pStyle w:val="ListParagraph"/>
        <w:numPr>
          <w:ilvl w:val="0"/>
          <w:numId w:val="4"/>
        </w:numPr>
        <w:rPr>
          <w:rStyle w:val="Strong"/>
          <w:b w:val="0"/>
        </w:rPr>
      </w:pPr>
      <w:r w:rsidRPr="0013337E">
        <w:rPr>
          <w:rStyle w:val="Strong"/>
          <w:b w:val="0"/>
        </w:rPr>
        <w:t xml:space="preserve">Junction </w:t>
      </w:r>
      <w:r w:rsidR="00676A66" w:rsidRPr="0013337E">
        <w:rPr>
          <w:rStyle w:val="Strong"/>
          <w:b w:val="0"/>
        </w:rPr>
        <w:t>25 improvements</w:t>
      </w:r>
      <w:r w:rsidRPr="0013337E">
        <w:rPr>
          <w:rStyle w:val="Strong"/>
          <w:b w:val="0"/>
        </w:rPr>
        <w:t xml:space="preserve"> – A contractor has been appointed and work is due to start in March.</w:t>
      </w:r>
    </w:p>
    <w:p w14:paraId="05E08BED" w14:textId="511F5F47" w:rsidR="0013337E" w:rsidRPr="0013337E" w:rsidRDefault="0013337E" w:rsidP="0013337E">
      <w:pPr>
        <w:pStyle w:val="ListParagraph"/>
        <w:numPr>
          <w:ilvl w:val="0"/>
          <w:numId w:val="4"/>
        </w:numPr>
        <w:rPr>
          <w:bCs/>
        </w:rPr>
      </w:pPr>
      <w:r>
        <w:t xml:space="preserve">Highways capital grant – SCC has received a £9.98 million highways grant as a result of the Budget. It can only be spent on capital projects and has to be used before the end of the financial year. In </w:t>
      </w:r>
      <w:r w:rsidR="00676A66">
        <w:t>addition,</w:t>
      </w:r>
      <w:r>
        <w:t xml:space="preserve"> a further sum has been received for pot hole repairs.</w:t>
      </w:r>
    </w:p>
    <w:p w14:paraId="3D4F01D0" w14:textId="20FE3680" w:rsidR="0013337E" w:rsidRPr="0013337E" w:rsidRDefault="0013337E" w:rsidP="0013337E">
      <w:pPr>
        <w:pStyle w:val="ListParagraph"/>
        <w:numPr>
          <w:ilvl w:val="0"/>
          <w:numId w:val="4"/>
        </w:numPr>
        <w:rPr>
          <w:bCs/>
        </w:rPr>
      </w:pPr>
      <w:r w:rsidRPr="0013337E">
        <w:t xml:space="preserve"> Winter road gritting – A review will be held in May/June time to learn any lessons from this winter in time to implement them for the 2019-20 winter season. </w:t>
      </w:r>
      <w:r>
        <w:t>The review will also consider</w:t>
      </w:r>
      <w:r w:rsidR="00676A66">
        <w:t xml:space="preserve"> whether Parish Councils will be allowed to fund their own </w:t>
      </w:r>
      <w:r w:rsidR="00676A66" w:rsidRPr="0013337E">
        <w:t>gritting.</w:t>
      </w:r>
    </w:p>
    <w:p w14:paraId="76FC5430" w14:textId="1ADA8739" w:rsidR="00D72A8C" w:rsidRDefault="00FF1FA0">
      <w:pPr>
        <w:rPr>
          <w:rStyle w:val="Strong"/>
          <w:b w:val="0"/>
        </w:rPr>
      </w:pPr>
      <w:r>
        <w:rPr>
          <w:rStyle w:val="Strong"/>
          <w:b w:val="0"/>
        </w:rPr>
        <w:t>There was no report from the District Councillor who was unable to attend due to illness.</w:t>
      </w:r>
    </w:p>
    <w:p w14:paraId="643602CD" w14:textId="097F53EE" w:rsidR="000640F7" w:rsidRDefault="00ED666D">
      <w:pPr>
        <w:rPr>
          <w:b/>
        </w:rPr>
      </w:pPr>
      <w:r>
        <w:rPr>
          <w:b/>
        </w:rPr>
        <w:t>18/</w:t>
      </w:r>
      <w:r w:rsidR="00FF1FA0">
        <w:rPr>
          <w:b/>
        </w:rPr>
        <w:t>72</w:t>
      </w:r>
      <w:r>
        <w:rPr>
          <w:b/>
        </w:rPr>
        <w:t xml:space="preserve"> FORMAL EXPENDITURE APPROVAL</w:t>
      </w:r>
    </w:p>
    <w:p w14:paraId="07166E1C" w14:textId="77777777" w:rsidR="000640F7" w:rsidRDefault="00ED666D">
      <w:pPr>
        <w:rPr>
          <w:bCs/>
        </w:rPr>
      </w:pPr>
      <w:r>
        <w:rPr>
          <w:bCs/>
        </w:rPr>
        <w:t xml:space="preserve">It was </w:t>
      </w:r>
      <w:r>
        <w:rPr>
          <w:b/>
          <w:bCs/>
        </w:rPr>
        <w:t xml:space="preserve">resolved </w:t>
      </w:r>
      <w:r>
        <w:rPr>
          <w:bCs/>
        </w:rPr>
        <w:t>to make the following payments:</w:t>
      </w:r>
    </w:p>
    <w:p w14:paraId="028AD06A" w14:textId="2580AC81" w:rsidR="000640F7" w:rsidRDefault="00ED666D">
      <w:pPr>
        <w:pStyle w:val="ListParagraph"/>
        <w:numPr>
          <w:ilvl w:val="0"/>
          <w:numId w:val="2"/>
        </w:numPr>
        <w:spacing w:after="0" w:line="240" w:lineRule="auto"/>
        <w:contextualSpacing w:val="0"/>
        <w:rPr>
          <w:bCs/>
        </w:rPr>
      </w:pPr>
      <w:r>
        <w:rPr>
          <w:bCs/>
        </w:rPr>
        <w:t xml:space="preserve"> Clerk’s Salary</w:t>
      </w:r>
      <w:r>
        <w:rPr>
          <w:bCs/>
        </w:rPr>
        <w:tab/>
      </w:r>
      <w:r>
        <w:rPr>
          <w:bCs/>
        </w:rPr>
        <w:tab/>
      </w:r>
      <w:r>
        <w:rPr>
          <w:bCs/>
        </w:rPr>
        <w:tab/>
        <w:t>£27</w:t>
      </w:r>
      <w:r w:rsidR="00E47C36">
        <w:rPr>
          <w:bCs/>
        </w:rPr>
        <w:t>7.57</w:t>
      </w:r>
    </w:p>
    <w:p w14:paraId="226A1461" w14:textId="6720E3A4" w:rsidR="000640F7" w:rsidRDefault="00ED666D">
      <w:pPr>
        <w:pStyle w:val="ListParagraph"/>
        <w:numPr>
          <w:ilvl w:val="0"/>
          <w:numId w:val="2"/>
        </w:numPr>
        <w:spacing w:after="0" w:line="240" w:lineRule="auto"/>
        <w:contextualSpacing w:val="0"/>
        <w:rPr>
          <w:bCs/>
        </w:rPr>
      </w:pPr>
      <w:r>
        <w:rPr>
          <w:bCs/>
        </w:rPr>
        <w:t>Clerk’s Expenses</w:t>
      </w:r>
      <w:r>
        <w:rPr>
          <w:bCs/>
        </w:rPr>
        <w:tab/>
      </w:r>
      <w:r>
        <w:rPr>
          <w:bCs/>
        </w:rPr>
        <w:tab/>
      </w:r>
      <w:r w:rsidR="00B81AB9">
        <w:rPr>
          <w:bCs/>
        </w:rPr>
        <w:t xml:space="preserve">£ </w:t>
      </w:r>
      <w:r w:rsidR="00FF1FA0">
        <w:rPr>
          <w:bCs/>
        </w:rPr>
        <w:t xml:space="preserve"> 12.65</w:t>
      </w:r>
    </w:p>
    <w:p w14:paraId="1C4F20E4" w14:textId="4616F888" w:rsidR="00E47C36" w:rsidRDefault="008043EB">
      <w:pPr>
        <w:pStyle w:val="ListParagraph"/>
        <w:numPr>
          <w:ilvl w:val="0"/>
          <w:numId w:val="2"/>
        </w:numPr>
        <w:spacing w:after="0" w:line="240" w:lineRule="auto"/>
        <w:contextualSpacing w:val="0"/>
        <w:rPr>
          <w:bCs/>
        </w:rPr>
      </w:pPr>
      <w:r>
        <w:rPr>
          <w:bCs/>
        </w:rPr>
        <w:t>West Hatch</w:t>
      </w:r>
      <w:r w:rsidR="00FF1FA0">
        <w:rPr>
          <w:bCs/>
        </w:rPr>
        <w:t xml:space="preserve"> Village Hall</w:t>
      </w:r>
      <w:r>
        <w:rPr>
          <w:bCs/>
        </w:rPr>
        <w:t xml:space="preserve">                £</w:t>
      </w:r>
      <w:r w:rsidR="00FF1FA0">
        <w:rPr>
          <w:bCs/>
        </w:rPr>
        <w:t xml:space="preserve">  67.92</w:t>
      </w:r>
    </w:p>
    <w:p w14:paraId="16E6C1D8" w14:textId="56B74777" w:rsidR="008043EB" w:rsidRDefault="008043EB" w:rsidP="008043EB">
      <w:pPr>
        <w:pStyle w:val="ListParagraph"/>
        <w:spacing w:after="0" w:line="240" w:lineRule="auto"/>
        <w:ind w:left="1440"/>
        <w:contextualSpacing w:val="0"/>
        <w:rPr>
          <w:bCs/>
        </w:rPr>
      </w:pPr>
      <w:r>
        <w:rPr>
          <w:bCs/>
        </w:rPr>
        <w:t xml:space="preserve">  </w:t>
      </w:r>
    </w:p>
    <w:p w14:paraId="7490FE26" w14:textId="06D8B237" w:rsidR="000640F7" w:rsidRDefault="00ED666D">
      <w:pPr>
        <w:rPr>
          <w:rStyle w:val="Strong"/>
        </w:rPr>
      </w:pPr>
      <w:r>
        <w:rPr>
          <w:rStyle w:val="Strong"/>
        </w:rPr>
        <w:t>18/</w:t>
      </w:r>
      <w:r w:rsidR="00FF1FA0">
        <w:rPr>
          <w:rStyle w:val="Strong"/>
        </w:rPr>
        <w:t>73</w:t>
      </w:r>
      <w:r>
        <w:rPr>
          <w:rStyle w:val="Strong"/>
        </w:rPr>
        <w:t xml:space="preserve"> PLANNING MATTERS</w:t>
      </w:r>
    </w:p>
    <w:p w14:paraId="7972F289" w14:textId="0CD1EB0F" w:rsidR="000640F7" w:rsidRDefault="00E47C36">
      <w:pPr>
        <w:rPr>
          <w:rStyle w:val="Strong"/>
        </w:rPr>
      </w:pPr>
      <w:r>
        <w:rPr>
          <w:rStyle w:val="Strong"/>
        </w:rPr>
        <w:t xml:space="preserve">Planning Application </w:t>
      </w:r>
      <w:r w:rsidR="00ED666D">
        <w:rPr>
          <w:rStyle w:val="Strong"/>
        </w:rPr>
        <w:t>14/</w:t>
      </w:r>
      <w:r>
        <w:rPr>
          <w:rStyle w:val="Strong"/>
        </w:rPr>
        <w:t>18</w:t>
      </w:r>
      <w:r w:rsidR="00ED666D">
        <w:rPr>
          <w:rStyle w:val="Strong"/>
        </w:rPr>
        <w:t>/00</w:t>
      </w:r>
      <w:r>
        <w:rPr>
          <w:rStyle w:val="Strong"/>
        </w:rPr>
        <w:t>06</w:t>
      </w:r>
      <w:r w:rsidR="00ED666D">
        <w:rPr>
          <w:rStyle w:val="Strong"/>
        </w:rPr>
        <w:t xml:space="preserve"> - Meare Green House</w:t>
      </w:r>
    </w:p>
    <w:p w14:paraId="2A0ACFC7" w14:textId="16A4D657" w:rsidR="00ED7498" w:rsidRDefault="008043EB">
      <w:pPr>
        <w:rPr>
          <w:rStyle w:val="Strong"/>
          <w:b w:val="0"/>
        </w:rPr>
      </w:pPr>
      <w:r>
        <w:rPr>
          <w:rStyle w:val="Strong"/>
          <w:b w:val="0"/>
        </w:rPr>
        <w:t xml:space="preserve">The Planning Inspectorate has </w:t>
      </w:r>
      <w:r w:rsidR="00ED7498">
        <w:rPr>
          <w:rStyle w:val="Strong"/>
          <w:b w:val="0"/>
        </w:rPr>
        <w:t>upheld the appeal and therefore the conditions set by TDBC have been removed. As a result, there is no requirement for obscured glass to be used in the garage window and the restrictions on the use of the garage no longer apply.</w:t>
      </w:r>
    </w:p>
    <w:p w14:paraId="33A24E3E" w14:textId="4D0ED144" w:rsidR="000640F7" w:rsidRDefault="00ED7498">
      <w:pPr>
        <w:rPr>
          <w:rStyle w:val="Strong"/>
          <w:b w:val="0"/>
        </w:rPr>
      </w:pPr>
      <w:r>
        <w:rPr>
          <w:rStyle w:val="Strong"/>
          <w:b w:val="0"/>
        </w:rPr>
        <w:t>The Parish Council expressed its disappointment at the decision.</w:t>
      </w:r>
    </w:p>
    <w:p w14:paraId="39ADF1B4" w14:textId="3951CED0" w:rsidR="000640F7" w:rsidRDefault="00ED666D">
      <w:pPr>
        <w:rPr>
          <w:rStyle w:val="Strong"/>
        </w:rPr>
      </w:pPr>
      <w:r>
        <w:rPr>
          <w:rStyle w:val="Strong"/>
        </w:rPr>
        <w:t>18/</w:t>
      </w:r>
      <w:r w:rsidR="00ED7498">
        <w:rPr>
          <w:rStyle w:val="Strong"/>
        </w:rPr>
        <w:t>74</w:t>
      </w:r>
      <w:r>
        <w:rPr>
          <w:rStyle w:val="Strong"/>
        </w:rPr>
        <w:t xml:space="preserve"> REPORTS OF PARISH COUNCIL WORKING PARTIES</w:t>
      </w:r>
    </w:p>
    <w:p w14:paraId="611E5237" w14:textId="11C249E8" w:rsidR="000640F7" w:rsidRDefault="00ED666D">
      <w:pPr>
        <w:ind w:left="720"/>
        <w:rPr>
          <w:rStyle w:val="Strong"/>
          <w:b w:val="0"/>
        </w:rPr>
      </w:pPr>
      <w:r>
        <w:rPr>
          <w:rStyle w:val="Strong"/>
        </w:rPr>
        <w:t xml:space="preserve">Report from Footpaths </w:t>
      </w:r>
      <w:r w:rsidR="00EE01AC">
        <w:rPr>
          <w:rStyle w:val="Strong"/>
        </w:rPr>
        <w:t>leader:</w:t>
      </w:r>
      <w:r>
        <w:rPr>
          <w:rStyle w:val="Strong"/>
        </w:rPr>
        <w:t xml:space="preserve"> </w:t>
      </w:r>
      <w:r w:rsidR="00A30B30">
        <w:rPr>
          <w:rStyle w:val="Strong"/>
          <w:b w:val="0"/>
        </w:rPr>
        <w:t>No report owing to the absence of the Footpaths Leader.</w:t>
      </w:r>
    </w:p>
    <w:p w14:paraId="6345014A" w14:textId="6C6CE83A" w:rsidR="000640F7" w:rsidRDefault="00ED666D">
      <w:pPr>
        <w:ind w:left="720"/>
        <w:rPr>
          <w:rStyle w:val="Strong"/>
          <w:b w:val="0"/>
        </w:rPr>
      </w:pPr>
      <w:r>
        <w:rPr>
          <w:rStyle w:val="Strong"/>
        </w:rPr>
        <w:t xml:space="preserve">Report from Trees/Conservation leader: </w:t>
      </w:r>
      <w:r>
        <w:rPr>
          <w:rStyle w:val="Strong"/>
          <w:b w:val="0"/>
        </w:rPr>
        <w:t>No new issues to report</w:t>
      </w:r>
      <w:r w:rsidR="00A30B30">
        <w:rPr>
          <w:rStyle w:val="Strong"/>
          <w:b w:val="0"/>
        </w:rPr>
        <w:t>.</w:t>
      </w:r>
    </w:p>
    <w:p w14:paraId="694F50A4" w14:textId="10D2971D" w:rsidR="000640F7" w:rsidRDefault="00ED666D">
      <w:pPr>
        <w:ind w:left="720"/>
        <w:rPr>
          <w:rStyle w:val="Strong"/>
          <w:b w:val="0"/>
        </w:rPr>
      </w:pPr>
      <w:r>
        <w:rPr>
          <w:rStyle w:val="Strong"/>
        </w:rPr>
        <w:lastRenderedPageBreak/>
        <w:t>Report on Highway matters:</w:t>
      </w:r>
      <w:r>
        <w:rPr>
          <w:rStyle w:val="Strong"/>
          <w:b w:val="0"/>
        </w:rPr>
        <w:t xml:space="preserve"> </w:t>
      </w:r>
      <w:r w:rsidR="00ED7498">
        <w:rPr>
          <w:rStyle w:val="Strong"/>
          <w:b w:val="0"/>
        </w:rPr>
        <w:t>There are several large pot holes on Church Lane. Damage caused by badger excavation on Higher West Hatch Lane has been reported to Highways but no action has yet been taken.</w:t>
      </w:r>
    </w:p>
    <w:p w14:paraId="6CD750B3" w14:textId="00A59B75" w:rsidR="00ED7498" w:rsidRDefault="00ED7498" w:rsidP="00ED7498">
      <w:pPr>
        <w:ind w:left="720"/>
        <w:rPr>
          <w:rStyle w:val="Strong"/>
          <w:b w:val="0"/>
        </w:rPr>
      </w:pPr>
      <w:r>
        <w:rPr>
          <w:rStyle w:val="Strong"/>
          <w:b w:val="0"/>
        </w:rPr>
        <w:t>The Clerk will write to Highways requesting that a general survey of the Parish is carried out so that defects can be identified and remedied.</w:t>
      </w:r>
    </w:p>
    <w:p w14:paraId="783B49DC" w14:textId="7F6686F5" w:rsidR="000640F7" w:rsidRDefault="00ED666D" w:rsidP="00B81AB9">
      <w:pPr>
        <w:ind w:left="720"/>
        <w:rPr>
          <w:rStyle w:val="Strong"/>
          <w:b w:val="0"/>
        </w:rPr>
      </w:pPr>
      <w:r>
        <w:rPr>
          <w:rStyle w:val="Strong"/>
        </w:rPr>
        <w:t xml:space="preserve">Report from SALC </w:t>
      </w:r>
      <w:r w:rsidR="00EE01AC">
        <w:rPr>
          <w:rStyle w:val="Strong"/>
        </w:rPr>
        <w:t>representative:</w:t>
      </w:r>
      <w:r>
        <w:rPr>
          <w:rStyle w:val="Strong"/>
          <w:b w:val="0"/>
        </w:rPr>
        <w:t xml:space="preserve"> </w:t>
      </w:r>
      <w:r w:rsidR="00ED7498">
        <w:rPr>
          <w:rStyle w:val="Strong"/>
          <w:b w:val="0"/>
        </w:rPr>
        <w:t>Nothing to report</w:t>
      </w:r>
    </w:p>
    <w:p w14:paraId="158D8020" w14:textId="7477CB0B" w:rsidR="000640F7" w:rsidRDefault="00ED666D">
      <w:pPr>
        <w:rPr>
          <w:rStyle w:val="Strong"/>
        </w:rPr>
      </w:pPr>
      <w:r>
        <w:rPr>
          <w:rStyle w:val="Strong"/>
        </w:rPr>
        <w:t>18/</w:t>
      </w:r>
      <w:r w:rsidR="00ED7498">
        <w:rPr>
          <w:rStyle w:val="Strong"/>
        </w:rPr>
        <w:t>75</w:t>
      </w:r>
      <w:r>
        <w:rPr>
          <w:rStyle w:val="Strong"/>
        </w:rPr>
        <w:t xml:space="preserve"> CORRESPONDENCE FOR INFORMATION</w:t>
      </w:r>
    </w:p>
    <w:p w14:paraId="59DE8822" w14:textId="479E0D5A" w:rsidR="00B81AB9" w:rsidRDefault="00ED7498" w:rsidP="00B81AB9">
      <w:pPr>
        <w:pStyle w:val="ListParagraph"/>
        <w:numPr>
          <w:ilvl w:val="0"/>
          <w:numId w:val="1"/>
        </w:numPr>
        <w:rPr>
          <w:rStyle w:val="Strong"/>
        </w:rPr>
      </w:pPr>
      <w:r>
        <w:rPr>
          <w:rStyle w:val="Strong"/>
        </w:rPr>
        <w:t>2019 Taunton Deane Citizenship Awards</w:t>
      </w:r>
    </w:p>
    <w:p w14:paraId="505869BB" w14:textId="7D89E9AF" w:rsidR="00676A66" w:rsidRDefault="00676A66" w:rsidP="00676A66">
      <w:pPr>
        <w:rPr>
          <w:rStyle w:val="Strong"/>
          <w:b w:val="0"/>
        </w:rPr>
      </w:pPr>
      <w:r>
        <w:rPr>
          <w:rStyle w:val="Strong"/>
          <w:b w:val="0"/>
        </w:rPr>
        <w:t>The Council has been invited to submit nominations for the Taunton Deane Citizenship Awards. The Council submitted a successful nomination last year but is unable to identify a suitable candidate for nomination this year</w:t>
      </w:r>
      <w:r w:rsidR="00E75BBD">
        <w:rPr>
          <w:rStyle w:val="Strong"/>
          <w:b w:val="0"/>
        </w:rPr>
        <w:t>.</w:t>
      </w:r>
    </w:p>
    <w:p w14:paraId="366B6416" w14:textId="17270E33" w:rsidR="00A30B30" w:rsidRDefault="00ED7498" w:rsidP="00676A66">
      <w:pPr>
        <w:pStyle w:val="ListParagraph"/>
        <w:numPr>
          <w:ilvl w:val="0"/>
          <w:numId w:val="5"/>
        </w:numPr>
        <w:rPr>
          <w:rStyle w:val="Strong"/>
        </w:rPr>
      </w:pPr>
      <w:r>
        <w:rPr>
          <w:rStyle w:val="Strong"/>
        </w:rPr>
        <w:t>To consider request to support Somerset Wood</w:t>
      </w:r>
    </w:p>
    <w:p w14:paraId="4194E676" w14:textId="3654F671" w:rsidR="00676A66" w:rsidRDefault="00676A66" w:rsidP="00B81AB9">
      <w:pPr>
        <w:rPr>
          <w:rStyle w:val="Strong"/>
          <w:b w:val="0"/>
        </w:rPr>
      </w:pPr>
      <w:r>
        <w:rPr>
          <w:rStyle w:val="Strong"/>
          <w:b w:val="0"/>
        </w:rPr>
        <w:t>To commemorate the county’s fallen of World War 1, TDBC and SCC are creating a Somerset Wood and will plant 11281 trees which matches the number of Somerset men and women killed in the First World War.</w:t>
      </w:r>
      <w:r w:rsidR="00E75BBD">
        <w:rPr>
          <w:rStyle w:val="Strong"/>
          <w:b w:val="0"/>
        </w:rPr>
        <w:t xml:space="preserve"> The wood will cover 23 acres and will provide a haven of tranquillity and peace for people, flora and fauna.</w:t>
      </w:r>
    </w:p>
    <w:p w14:paraId="4F6D02B6" w14:textId="7F9AF3C6" w:rsidR="00B81AB9" w:rsidRDefault="00676A66" w:rsidP="00B81AB9">
      <w:pPr>
        <w:rPr>
          <w:rStyle w:val="Strong"/>
          <w:b w:val="0"/>
        </w:rPr>
      </w:pPr>
      <w:r>
        <w:rPr>
          <w:rStyle w:val="Strong"/>
          <w:b w:val="0"/>
        </w:rPr>
        <w:t>The initial costs of planting the trees has been covered but financial support is required for the future ongoing maintenance of the wood. It has been suggested that each parish contribute £25 per tree for every loss in the Parish.</w:t>
      </w:r>
    </w:p>
    <w:p w14:paraId="78A7CF40" w14:textId="3BB760EF" w:rsidR="00EE01AC" w:rsidRPr="00B81AB9" w:rsidRDefault="00676A66" w:rsidP="00B81AB9">
      <w:pPr>
        <w:rPr>
          <w:rStyle w:val="Strong"/>
          <w:b w:val="0"/>
        </w:rPr>
      </w:pPr>
      <w:r>
        <w:rPr>
          <w:rStyle w:val="Strong"/>
          <w:b w:val="0"/>
        </w:rPr>
        <w:t xml:space="preserve">It was agreed that the Council will consider this request at a future meeting </w:t>
      </w:r>
      <w:r w:rsidR="001D7EC2">
        <w:rPr>
          <w:rStyle w:val="Strong"/>
          <w:b w:val="0"/>
        </w:rPr>
        <w:t>once any future financial commitment has been established.</w:t>
      </w:r>
    </w:p>
    <w:p w14:paraId="1B3EA517" w14:textId="7BFF9011" w:rsidR="00A30B30" w:rsidRDefault="00ED7498">
      <w:pPr>
        <w:pStyle w:val="ListParagraph"/>
        <w:numPr>
          <w:ilvl w:val="0"/>
          <w:numId w:val="1"/>
        </w:numPr>
        <w:rPr>
          <w:rStyle w:val="Strong"/>
        </w:rPr>
      </w:pPr>
      <w:r>
        <w:rPr>
          <w:rStyle w:val="Strong"/>
        </w:rPr>
        <w:t>Delay in announcement of A358 Preferred Route Option</w:t>
      </w:r>
    </w:p>
    <w:p w14:paraId="4F102951" w14:textId="651232AF" w:rsidR="00EE01AC" w:rsidRDefault="001D7EC2" w:rsidP="001D7EC2">
      <w:pPr>
        <w:rPr>
          <w:rStyle w:val="Strong"/>
          <w:b w:val="0"/>
        </w:rPr>
      </w:pPr>
      <w:r>
        <w:rPr>
          <w:rStyle w:val="Strong"/>
          <w:b w:val="0"/>
        </w:rPr>
        <w:t>Highways England has postponed the announcement of its preferred route until the Spring.</w:t>
      </w:r>
    </w:p>
    <w:p w14:paraId="391443E6" w14:textId="147470D8" w:rsidR="000640F7" w:rsidRDefault="00ED666D">
      <w:pPr>
        <w:rPr>
          <w:rStyle w:val="Strong"/>
        </w:rPr>
      </w:pPr>
      <w:r>
        <w:rPr>
          <w:rStyle w:val="Strong"/>
        </w:rPr>
        <w:t>18/</w:t>
      </w:r>
      <w:r w:rsidR="00ED7498">
        <w:rPr>
          <w:rStyle w:val="Strong"/>
        </w:rPr>
        <w:t>76</w:t>
      </w:r>
      <w:r>
        <w:rPr>
          <w:rStyle w:val="Strong"/>
        </w:rPr>
        <w:t xml:space="preserve"> DATE OF NEXT MEETING </w:t>
      </w:r>
    </w:p>
    <w:p w14:paraId="597DA2FF" w14:textId="75A9B697" w:rsidR="000640F7" w:rsidRDefault="00ED666D">
      <w:pPr>
        <w:ind w:firstLine="720"/>
        <w:rPr>
          <w:rStyle w:val="Strong"/>
          <w:b w:val="0"/>
        </w:rPr>
      </w:pPr>
      <w:r>
        <w:rPr>
          <w:rStyle w:val="Strong"/>
          <w:b w:val="0"/>
        </w:rPr>
        <w:t xml:space="preserve">Tuesday </w:t>
      </w:r>
      <w:r w:rsidR="003E0945">
        <w:rPr>
          <w:rStyle w:val="Strong"/>
          <w:b w:val="0"/>
        </w:rPr>
        <w:t>2</w:t>
      </w:r>
      <w:r w:rsidR="00587CA0">
        <w:rPr>
          <w:rStyle w:val="Strong"/>
          <w:b w:val="0"/>
        </w:rPr>
        <w:t>6</w:t>
      </w:r>
      <w:r w:rsidR="00587CA0" w:rsidRPr="00587CA0">
        <w:rPr>
          <w:rStyle w:val="Strong"/>
          <w:b w:val="0"/>
          <w:vertAlign w:val="superscript"/>
        </w:rPr>
        <w:t>th</w:t>
      </w:r>
      <w:r w:rsidR="00587CA0">
        <w:rPr>
          <w:rStyle w:val="Strong"/>
          <w:b w:val="0"/>
        </w:rPr>
        <w:t xml:space="preserve"> March</w:t>
      </w:r>
      <w:r w:rsidR="00A30B30">
        <w:rPr>
          <w:rStyle w:val="Strong"/>
          <w:b w:val="0"/>
        </w:rPr>
        <w:t xml:space="preserve"> 2019</w:t>
      </w:r>
      <w:r w:rsidR="003E0945">
        <w:rPr>
          <w:rStyle w:val="Strong"/>
          <w:b w:val="0"/>
        </w:rPr>
        <w:t>.</w:t>
      </w:r>
    </w:p>
    <w:p w14:paraId="43E305AD" w14:textId="4A4BE22E" w:rsidR="000640F7" w:rsidRDefault="00ED666D">
      <w:pPr>
        <w:rPr>
          <w:rStyle w:val="Strong"/>
        </w:rPr>
      </w:pPr>
      <w:r>
        <w:rPr>
          <w:rStyle w:val="Strong"/>
        </w:rPr>
        <w:t xml:space="preserve">The meeting closed at </w:t>
      </w:r>
      <w:r w:rsidR="00587CA0">
        <w:rPr>
          <w:rStyle w:val="Strong"/>
        </w:rPr>
        <w:t>8.35</w:t>
      </w:r>
      <w:r>
        <w:rPr>
          <w:rStyle w:val="Strong"/>
        </w:rPr>
        <w:t xml:space="preserve"> pm</w:t>
      </w:r>
    </w:p>
    <w:sectPr w:rsidR="000640F7">
      <w:headerReference w:type="even" r:id="rId9"/>
      <w:headerReference w:type="default" r:id="rId10"/>
      <w:footerReference w:type="even" r:id="rId11"/>
      <w:footerReference w:type="default" r:id="rId12"/>
      <w:headerReference w:type="first" r:id="rId13"/>
      <w:footerReference w:type="first" r:id="rId1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990DD" w14:textId="77777777" w:rsidR="00A55181" w:rsidRDefault="00A55181">
      <w:pPr>
        <w:spacing w:after="0" w:line="240" w:lineRule="auto"/>
      </w:pPr>
      <w:r>
        <w:separator/>
      </w:r>
    </w:p>
  </w:endnote>
  <w:endnote w:type="continuationSeparator" w:id="0">
    <w:p w14:paraId="12D61D69" w14:textId="77777777" w:rsidR="00A55181" w:rsidRDefault="00A5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872A" w14:textId="77777777" w:rsidR="000640F7" w:rsidRDefault="00064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9C0F" w14:textId="77777777" w:rsidR="000640F7" w:rsidRDefault="00064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D2BC" w14:textId="77777777" w:rsidR="000640F7" w:rsidRDefault="00064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AA2E" w14:textId="77777777" w:rsidR="00A55181" w:rsidRDefault="00A55181">
      <w:pPr>
        <w:spacing w:after="0" w:line="240" w:lineRule="auto"/>
      </w:pPr>
      <w:r>
        <w:separator/>
      </w:r>
    </w:p>
  </w:footnote>
  <w:footnote w:type="continuationSeparator" w:id="0">
    <w:p w14:paraId="0B2D7A59" w14:textId="77777777" w:rsidR="00A55181" w:rsidRDefault="00A5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32D3" w14:textId="77777777" w:rsidR="000640F7" w:rsidRDefault="00064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1306" w14:textId="77777777" w:rsidR="000640F7" w:rsidRDefault="00064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DD1A" w14:textId="77777777" w:rsidR="000640F7" w:rsidRDefault="00064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615F3C"/>
    <w:multiLevelType w:val="singleLevel"/>
    <w:tmpl w:val="C8615F3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373F3C84"/>
    <w:multiLevelType w:val="multilevel"/>
    <w:tmpl w:val="373F3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CE67FD"/>
    <w:multiLevelType w:val="hybridMultilevel"/>
    <w:tmpl w:val="57F4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C3E8A"/>
    <w:multiLevelType w:val="hybridMultilevel"/>
    <w:tmpl w:val="F158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A1528"/>
    <w:multiLevelType w:val="multilevel"/>
    <w:tmpl w:val="7ABA1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B6"/>
    <w:rsid w:val="000345D2"/>
    <w:rsid w:val="000640F7"/>
    <w:rsid w:val="00080C5F"/>
    <w:rsid w:val="00091134"/>
    <w:rsid w:val="0009715E"/>
    <w:rsid w:val="000D629A"/>
    <w:rsid w:val="0013337E"/>
    <w:rsid w:val="001650C4"/>
    <w:rsid w:val="0017169A"/>
    <w:rsid w:val="0019129C"/>
    <w:rsid w:val="0019217E"/>
    <w:rsid w:val="001C6C0E"/>
    <w:rsid w:val="001C792B"/>
    <w:rsid w:val="001D7EC2"/>
    <w:rsid w:val="00226EA5"/>
    <w:rsid w:val="00241012"/>
    <w:rsid w:val="00245B40"/>
    <w:rsid w:val="0025083C"/>
    <w:rsid w:val="00266868"/>
    <w:rsid w:val="00275E01"/>
    <w:rsid w:val="00290395"/>
    <w:rsid w:val="002A6F9D"/>
    <w:rsid w:val="002B2215"/>
    <w:rsid w:val="002B4023"/>
    <w:rsid w:val="002C0B24"/>
    <w:rsid w:val="002D7537"/>
    <w:rsid w:val="002F703E"/>
    <w:rsid w:val="003313D0"/>
    <w:rsid w:val="0036472E"/>
    <w:rsid w:val="00391A74"/>
    <w:rsid w:val="003B7169"/>
    <w:rsid w:val="003D6CD9"/>
    <w:rsid w:val="003E0945"/>
    <w:rsid w:val="003E7836"/>
    <w:rsid w:val="00400365"/>
    <w:rsid w:val="00423F82"/>
    <w:rsid w:val="004248E1"/>
    <w:rsid w:val="00426694"/>
    <w:rsid w:val="00440AF0"/>
    <w:rsid w:val="0045002D"/>
    <w:rsid w:val="00454BB1"/>
    <w:rsid w:val="00496B38"/>
    <w:rsid w:val="004A4D08"/>
    <w:rsid w:val="004C4BD9"/>
    <w:rsid w:val="005077F5"/>
    <w:rsid w:val="00515BC1"/>
    <w:rsid w:val="00524FE3"/>
    <w:rsid w:val="00544130"/>
    <w:rsid w:val="005830A0"/>
    <w:rsid w:val="00587CA0"/>
    <w:rsid w:val="00592BC1"/>
    <w:rsid w:val="005C4008"/>
    <w:rsid w:val="005D4587"/>
    <w:rsid w:val="005D52F6"/>
    <w:rsid w:val="005E3024"/>
    <w:rsid w:val="005E4792"/>
    <w:rsid w:val="005E4EF5"/>
    <w:rsid w:val="006110DF"/>
    <w:rsid w:val="00611CD9"/>
    <w:rsid w:val="006233EA"/>
    <w:rsid w:val="006255C0"/>
    <w:rsid w:val="00672D1B"/>
    <w:rsid w:val="00676A66"/>
    <w:rsid w:val="006A7B4D"/>
    <w:rsid w:val="006B664F"/>
    <w:rsid w:val="007155BA"/>
    <w:rsid w:val="007164C8"/>
    <w:rsid w:val="0076220C"/>
    <w:rsid w:val="007678DD"/>
    <w:rsid w:val="00770A06"/>
    <w:rsid w:val="00771C15"/>
    <w:rsid w:val="007729A5"/>
    <w:rsid w:val="007C1041"/>
    <w:rsid w:val="008043EB"/>
    <w:rsid w:val="00811142"/>
    <w:rsid w:val="0084639E"/>
    <w:rsid w:val="00860687"/>
    <w:rsid w:val="00865C76"/>
    <w:rsid w:val="00865D52"/>
    <w:rsid w:val="00884A9B"/>
    <w:rsid w:val="008863E8"/>
    <w:rsid w:val="008A52D2"/>
    <w:rsid w:val="008C48D9"/>
    <w:rsid w:val="008F7D20"/>
    <w:rsid w:val="00901AF8"/>
    <w:rsid w:val="00930F60"/>
    <w:rsid w:val="009410C5"/>
    <w:rsid w:val="00951D64"/>
    <w:rsid w:val="00961A17"/>
    <w:rsid w:val="009649E4"/>
    <w:rsid w:val="009A449C"/>
    <w:rsid w:val="009B0A74"/>
    <w:rsid w:val="009C7A9D"/>
    <w:rsid w:val="009F1E6A"/>
    <w:rsid w:val="00A1243D"/>
    <w:rsid w:val="00A20682"/>
    <w:rsid w:val="00A30B30"/>
    <w:rsid w:val="00A33300"/>
    <w:rsid w:val="00A55181"/>
    <w:rsid w:val="00A5797C"/>
    <w:rsid w:val="00A71E1E"/>
    <w:rsid w:val="00AC3B72"/>
    <w:rsid w:val="00AC505C"/>
    <w:rsid w:val="00AD43CE"/>
    <w:rsid w:val="00B21A6B"/>
    <w:rsid w:val="00B31E68"/>
    <w:rsid w:val="00B81AB9"/>
    <w:rsid w:val="00BA7617"/>
    <w:rsid w:val="00BB6968"/>
    <w:rsid w:val="00BC4894"/>
    <w:rsid w:val="00BD0DF7"/>
    <w:rsid w:val="00BE13FD"/>
    <w:rsid w:val="00BE7044"/>
    <w:rsid w:val="00C11EAB"/>
    <w:rsid w:val="00C65885"/>
    <w:rsid w:val="00C724D3"/>
    <w:rsid w:val="00C8086A"/>
    <w:rsid w:val="00CF691A"/>
    <w:rsid w:val="00CF6C3F"/>
    <w:rsid w:val="00D00A14"/>
    <w:rsid w:val="00D578ED"/>
    <w:rsid w:val="00D70F98"/>
    <w:rsid w:val="00D72A8C"/>
    <w:rsid w:val="00D92C89"/>
    <w:rsid w:val="00DD09EF"/>
    <w:rsid w:val="00DE5BFA"/>
    <w:rsid w:val="00DF0075"/>
    <w:rsid w:val="00E014B6"/>
    <w:rsid w:val="00E11404"/>
    <w:rsid w:val="00E20D1B"/>
    <w:rsid w:val="00E33E3D"/>
    <w:rsid w:val="00E473FA"/>
    <w:rsid w:val="00E47C36"/>
    <w:rsid w:val="00E54E7D"/>
    <w:rsid w:val="00E65FC4"/>
    <w:rsid w:val="00E75BBD"/>
    <w:rsid w:val="00EA32F8"/>
    <w:rsid w:val="00EB419D"/>
    <w:rsid w:val="00EC11C4"/>
    <w:rsid w:val="00ED666D"/>
    <w:rsid w:val="00ED7498"/>
    <w:rsid w:val="00EE01AC"/>
    <w:rsid w:val="00EF2FE7"/>
    <w:rsid w:val="00F0154E"/>
    <w:rsid w:val="00F35B3D"/>
    <w:rsid w:val="00F470A9"/>
    <w:rsid w:val="00F92EEB"/>
    <w:rsid w:val="00F9318F"/>
    <w:rsid w:val="00FB018F"/>
    <w:rsid w:val="00FB5F47"/>
    <w:rsid w:val="00FE72F3"/>
    <w:rsid w:val="00FF1FA0"/>
    <w:rsid w:val="00FF449C"/>
    <w:rsid w:val="33CF74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BA4ED"/>
  <w15:docId w15:val="{9604E8EF-0EF2-4846-B943-09DF3A53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lsdException w:name="Default Paragraph Font" w:semiHidden="1"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olor w:val="000000"/>
      <w:sz w:val="22"/>
      <w:szCs w:val="22"/>
      <w:lang w:eastAsia="en-US"/>
    </w:rPr>
  </w:style>
  <w:style w:type="paragraph" w:styleId="Heading1">
    <w:name w:val="heading 1"/>
    <w:basedOn w:val="Normal"/>
    <w:next w:val="Normal"/>
    <w:link w:val="Heading1Char"/>
    <w:qFormat/>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nhideWhenUsed/>
    <w:pPr>
      <w:tabs>
        <w:tab w:val="center" w:pos="4513"/>
        <w:tab w:val="right" w:pos="9026"/>
      </w:tabs>
    </w:pPr>
  </w:style>
  <w:style w:type="paragraph" w:styleId="Signature">
    <w:name w:val="Signature"/>
    <w:basedOn w:val="Normal"/>
    <w:semiHidden/>
    <w:pPr>
      <w:ind w:left="4252"/>
    </w:pPr>
  </w:style>
  <w:style w:type="paragraph" w:styleId="Title">
    <w:name w:val="Title"/>
    <w:basedOn w:val="Normal"/>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styleId="Hyperlink">
    <w:name w:val="Hyperlink"/>
    <w:rPr>
      <w:color w:val="0000FF"/>
      <w:u w:val="single"/>
    </w:rPr>
  </w:style>
  <w:style w:type="character" w:styleId="Strong">
    <w:name w:val="Strong"/>
    <w:basedOn w:val="DefaultParagraphFont"/>
    <w:uiPriority w:val="22"/>
    <w:qFormat/>
    <w:rPr>
      <w:b/>
      <w:bCs/>
    </w:r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pPr>
    <w:rPr>
      <w:sz w:val="14"/>
      <w:szCs w:val="20"/>
    </w:rPr>
  </w:style>
  <w:style w:type="paragraph" w:customStyle="1" w:styleId="SignatureCompanyName">
    <w:name w:val="Signature Company Name"/>
    <w:basedOn w:val="Signature"/>
    <w:next w:val="Normal"/>
    <w:pPr>
      <w:keepNext/>
      <w:spacing w:line="220" w:lineRule="atLeast"/>
      <w:ind w:left="0"/>
    </w:pPr>
    <w:rPr>
      <w:spacing w:val="-5"/>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rPr>
      <w:rFonts w:ascii="Arial" w:hAnsi="Arial"/>
      <w:sz w:val="24"/>
      <w:szCs w:val="24"/>
      <w:lang w:eastAsia="en-US"/>
    </w:rPr>
  </w:style>
  <w:style w:type="character" w:customStyle="1" w:styleId="FooterChar">
    <w:name w:val="Footer Char"/>
    <w:basedOn w:val="DefaultParagraphFont"/>
    <w:link w:val="Footer"/>
    <w:uiPriority w:val="99"/>
    <w:rPr>
      <w:rFonts w:ascii="Arial" w:hAnsi="Arial"/>
      <w:sz w:val="24"/>
      <w:szCs w:val="24"/>
      <w:lang w:eastAsia="en-US"/>
    </w:rPr>
  </w:style>
  <w:style w:type="paragraph" w:customStyle="1" w:styleId="Style3">
    <w:name w:val="Style 3"/>
    <w:basedOn w:val="Normal"/>
    <w:uiPriority w:val="99"/>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Pr>
      <w:sz w:val="20"/>
    </w:rPr>
  </w:style>
  <w:style w:type="character" w:customStyle="1" w:styleId="CharacterStyle9">
    <w:name w:val="Character Style 9"/>
    <w:uiPriority w:val="99"/>
    <w:rPr>
      <w:sz w:val="24"/>
    </w:rPr>
  </w:style>
  <w:style w:type="character" w:customStyle="1" w:styleId="Heading1Char">
    <w:name w:val="Heading 1 Char"/>
    <w:basedOn w:val="DefaultParagraphFont"/>
    <w:link w:val="Heading1"/>
    <w:rPr>
      <w:rFonts w:ascii="Arial" w:eastAsia="Times New Roman" w:hAnsi="Arial"/>
      <w:b/>
      <w:bCs/>
      <w:sz w:val="24"/>
      <w:szCs w:val="24"/>
      <w:lang w:eastAsia="en-US"/>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lang w:eastAsia="en-US"/>
    </w:rPr>
  </w:style>
  <w:style w:type="paragraph" w:styleId="NormalWeb">
    <w:name w:val="Normal (Web)"/>
    <w:basedOn w:val="Normal"/>
    <w:uiPriority w:val="99"/>
    <w:semiHidden/>
    <w:unhideWhenUsed/>
    <w:rsid w:val="0013337E"/>
    <w:pPr>
      <w:spacing w:before="100" w:beforeAutospacing="1" w:after="100" w:afterAutospacing="1"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57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396DE3-DB2F-469B-BA59-78208A3C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2</TotalTime>
  <Pages>3</Pages>
  <Words>880</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user</cp:lastModifiedBy>
  <cp:revision>2</cp:revision>
  <cp:lastPrinted>2017-06-05T13:24:00Z</cp:lastPrinted>
  <dcterms:created xsi:type="dcterms:W3CDTF">2019-02-13T15:40:00Z</dcterms:created>
  <dcterms:modified xsi:type="dcterms:W3CDTF">2019-02-13T15:40:00Z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