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2EF" w:rsidRDefault="00A232EF" w:rsidP="006B2529">
      <w:pPr>
        <w:pStyle w:val="NormalWeb"/>
        <w:shd w:val="clear" w:color="auto" w:fill="FFFFFF"/>
        <w:ind w:left="2880" w:firstLine="720"/>
        <w:rPr>
          <w:rFonts w:ascii="Arial" w:hAnsi="Arial" w:cs="Arial"/>
          <w:color w:val="000000"/>
        </w:rPr>
      </w:pPr>
      <w:r>
        <w:rPr>
          <w:rFonts w:ascii="Arial" w:hAnsi="Arial" w:cs="Arial"/>
          <w:color w:val="000000"/>
        </w:rPr>
        <w:t>JOHN COLLINS VC</w:t>
      </w:r>
    </w:p>
    <w:p w:rsidR="00A232EF" w:rsidRDefault="00A232EF" w:rsidP="00B34267">
      <w:pPr>
        <w:pStyle w:val="NormalWeb"/>
        <w:shd w:val="clear" w:color="auto" w:fill="FFFFFF"/>
        <w:ind w:left="720"/>
        <w:rPr>
          <w:rFonts w:ascii="Arial" w:hAnsi="Arial" w:cs="Arial"/>
          <w:color w:val="000000"/>
        </w:rPr>
      </w:pPr>
    </w:p>
    <w:p w:rsidR="00B34267" w:rsidRDefault="00B34267" w:rsidP="001E6BB5">
      <w:pPr>
        <w:pStyle w:val="NormalWeb"/>
        <w:shd w:val="clear" w:color="auto" w:fill="FFFFFF"/>
        <w:ind w:left="57"/>
        <w:rPr>
          <w:rFonts w:ascii="Arial" w:hAnsi="Arial" w:cs="Arial"/>
          <w:color w:val="1F497D"/>
        </w:rPr>
      </w:pPr>
      <w:r>
        <w:rPr>
          <w:rFonts w:ascii="Arial" w:hAnsi="Arial" w:cs="Arial"/>
          <w:color w:val="1F497D"/>
        </w:rPr>
        <w:t>John Collins VC is the only Somerset born VC hol</w:t>
      </w:r>
      <w:r w:rsidR="00621CC8">
        <w:rPr>
          <w:rFonts w:ascii="Arial" w:hAnsi="Arial" w:cs="Arial"/>
          <w:color w:val="1F497D"/>
        </w:rPr>
        <w:t xml:space="preserve">der from the First World War. He </w:t>
      </w:r>
      <w:r>
        <w:rPr>
          <w:rFonts w:ascii="Arial" w:hAnsi="Arial" w:cs="Arial"/>
          <w:color w:val="1F497D"/>
        </w:rPr>
        <w:t>was born locally in Bickenhall</w:t>
      </w:r>
      <w:r w:rsidR="002D5E41">
        <w:rPr>
          <w:rFonts w:ascii="Arial" w:hAnsi="Arial" w:cs="Arial"/>
          <w:color w:val="1F497D"/>
        </w:rPr>
        <w:t xml:space="preserve"> on 10</w:t>
      </w:r>
      <w:r w:rsidR="002D5E41" w:rsidRPr="002D5E41">
        <w:rPr>
          <w:rFonts w:ascii="Arial" w:hAnsi="Arial" w:cs="Arial"/>
          <w:color w:val="1F497D"/>
          <w:vertAlign w:val="superscript"/>
        </w:rPr>
        <w:t>th</w:t>
      </w:r>
      <w:r w:rsidR="002D5E41">
        <w:rPr>
          <w:rFonts w:ascii="Arial" w:hAnsi="Arial" w:cs="Arial"/>
          <w:color w:val="1F497D"/>
        </w:rPr>
        <w:t xml:space="preserve"> September 1877</w:t>
      </w:r>
      <w:r>
        <w:rPr>
          <w:rFonts w:ascii="Arial" w:hAnsi="Arial" w:cs="Arial"/>
          <w:color w:val="1F497D"/>
        </w:rPr>
        <w:t>, his parents moved</w:t>
      </w:r>
      <w:r w:rsidR="00A232EF">
        <w:rPr>
          <w:rFonts w:ascii="Arial" w:hAnsi="Arial" w:cs="Arial"/>
          <w:color w:val="1F497D"/>
        </w:rPr>
        <w:t xml:space="preserve"> with family</w:t>
      </w:r>
      <w:r>
        <w:rPr>
          <w:rFonts w:ascii="Arial" w:hAnsi="Arial" w:cs="Arial"/>
          <w:color w:val="1F497D"/>
        </w:rPr>
        <w:t xml:space="preserve"> to Ashill and then back to West Hatch when John was four. They moved to Merthyr Tydfil </w:t>
      </w:r>
      <w:r w:rsidR="00A232EF">
        <w:rPr>
          <w:rFonts w:ascii="Arial" w:hAnsi="Arial" w:cs="Arial"/>
          <w:color w:val="1F497D"/>
        </w:rPr>
        <w:t>when John was 11 so all the</w:t>
      </w:r>
      <w:r>
        <w:rPr>
          <w:rFonts w:ascii="Arial" w:hAnsi="Arial" w:cs="Arial"/>
          <w:color w:val="1F497D"/>
        </w:rPr>
        <w:t xml:space="preserve"> early memories </w:t>
      </w:r>
      <w:r w:rsidR="00A232EF">
        <w:rPr>
          <w:rFonts w:ascii="Arial" w:hAnsi="Arial" w:cs="Arial"/>
          <w:color w:val="1F497D"/>
        </w:rPr>
        <w:t xml:space="preserve">for John </w:t>
      </w:r>
      <w:r>
        <w:rPr>
          <w:rFonts w:ascii="Arial" w:hAnsi="Arial" w:cs="Arial"/>
          <w:color w:val="1F497D"/>
        </w:rPr>
        <w:t>a</w:t>
      </w:r>
      <w:r w:rsidR="00A232EF">
        <w:rPr>
          <w:rFonts w:ascii="Arial" w:hAnsi="Arial" w:cs="Arial"/>
          <w:color w:val="1F497D"/>
        </w:rPr>
        <w:t xml:space="preserve">re of </w:t>
      </w:r>
      <w:r w:rsidR="002D5E41">
        <w:rPr>
          <w:rFonts w:ascii="Arial" w:hAnsi="Arial" w:cs="Arial"/>
          <w:color w:val="1F497D"/>
        </w:rPr>
        <w:t xml:space="preserve">his time at </w:t>
      </w:r>
      <w:r w:rsidR="00A232EF">
        <w:rPr>
          <w:rFonts w:ascii="Arial" w:hAnsi="Arial" w:cs="Arial"/>
          <w:color w:val="1F497D"/>
        </w:rPr>
        <w:t>West Hatch</w:t>
      </w:r>
      <w:r w:rsidR="002D5E41">
        <w:rPr>
          <w:rFonts w:ascii="Arial" w:hAnsi="Arial" w:cs="Arial"/>
          <w:color w:val="1F497D"/>
        </w:rPr>
        <w:t xml:space="preserve"> Village School</w:t>
      </w:r>
      <w:r w:rsidR="00A232EF">
        <w:rPr>
          <w:rFonts w:ascii="Arial" w:hAnsi="Arial" w:cs="Arial"/>
          <w:color w:val="1F497D"/>
        </w:rPr>
        <w:t xml:space="preserve">. </w:t>
      </w:r>
      <w:r w:rsidR="002D5E41">
        <w:rPr>
          <w:rFonts w:ascii="Arial" w:hAnsi="Arial" w:cs="Arial"/>
          <w:color w:val="1F497D"/>
        </w:rPr>
        <w:t>As a result,</w:t>
      </w:r>
      <w:r>
        <w:rPr>
          <w:rFonts w:ascii="Arial" w:hAnsi="Arial" w:cs="Arial"/>
          <w:color w:val="1F497D"/>
        </w:rPr>
        <w:t xml:space="preserve"> his records show this as</w:t>
      </w:r>
      <w:r w:rsidR="005321E7">
        <w:rPr>
          <w:rFonts w:ascii="Arial" w:hAnsi="Arial" w:cs="Arial"/>
          <w:color w:val="1F497D"/>
        </w:rPr>
        <w:t xml:space="preserve"> his</w:t>
      </w:r>
      <w:r>
        <w:rPr>
          <w:rFonts w:ascii="Arial" w:hAnsi="Arial" w:cs="Arial"/>
          <w:color w:val="1F497D"/>
        </w:rPr>
        <w:t xml:space="preserve"> place of birth</w:t>
      </w:r>
      <w:r w:rsidR="002D5E41">
        <w:rPr>
          <w:rFonts w:ascii="Arial" w:hAnsi="Arial" w:cs="Arial"/>
          <w:color w:val="1F497D"/>
        </w:rPr>
        <w:t>, and a</w:t>
      </w:r>
      <w:r>
        <w:rPr>
          <w:rFonts w:ascii="Arial" w:hAnsi="Arial" w:cs="Arial"/>
          <w:color w:val="1F497D"/>
        </w:rPr>
        <w:t>s a community we are honoured to host the</w:t>
      </w:r>
      <w:r w:rsidR="00A232EF">
        <w:rPr>
          <w:rFonts w:ascii="Arial" w:hAnsi="Arial" w:cs="Arial"/>
          <w:color w:val="1F497D"/>
        </w:rPr>
        <w:t xml:space="preserve"> site for the memorial plaque on</w:t>
      </w:r>
      <w:r>
        <w:rPr>
          <w:rFonts w:ascii="Arial" w:hAnsi="Arial" w:cs="Arial"/>
          <w:color w:val="1F497D"/>
        </w:rPr>
        <w:t xml:space="preserve"> the very school he attended.</w:t>
      </w:r>
    </w:p>
    <w:p w:rsidR="00B34267" w:rsidRDefault="00B34267" w:rsidP="001E6BB5">
      <w:pPr>
        <w:pStyle w:val="NormalWeb"/>
        <w:shd w:val="clear" w:color="auto" w:fill="FFFFFF"/>
        <w:ind w:left="57"/>
        <w:rPr>
          <w:rFonts w:ascii="Arial" w:hAnsi="Arial" w:cs="Arial"/>
          <w:color w:val="1F497D"/>
        </w:rPr>
      </w:pPr>
    </w:p>
    <w:p w:rsidR="00B34267" w:rsidRDefault="00B34267" w:rsidP="001E6BB5">
      <w:pPr>
        <w:pStyle w:val="NormalWeb"/>
        <w:shd w:val="clear" w:color="auto" w:fill="FFFFFF"/>
        <w:ind w:left="57"/>
        <w:rPr>
          <w:rFonts w:ascii="Arial" w:hAnsi="Arial" w:cs="Arial"/>
          <w:color w:val="1F497D"/>
        </w:rPr>
      </w:pPr>
      <w:r>
        <w:rPr>
          <w:rFonts w:ascii="Arial" w:hAnsi="Arial" w:cs="Arial"/>
          <w:color w:val="1F497D"/>
        </w:rPr>
        <w:t>His bravery and gallantry under fire is beyond question and besides being one of the oldest Victoria Cross recipients</w:t>
      </w:r>
      <w:r w:rsidR="005321E7">
        <w:rPr>
          <w:rFonts w:ascii="Arial" w:hAnsi="Arial" w:cs="Arial"/>
          <w:color w:val="1F497D"/>
        </w:rPr>
        <w:t>,</w:t>
      </w:r>
      <w:r>
        <w:rPr>
          <w:rFonts w:ascii="Arial" w:hAnsi="Arial" w:cs="Arial"/>
          <w:color w:val="1F497D"/>
        </w:rPr>
        <w:t xml:space="preserve"> John was awarded many other Orders, Decorations, Medals and Investitures. For the Victoria Cross the following citation was published</w:t>
      </w:r>
      <w:r w:rsidR="00A232EF">
        <w:rPr>
          <w:rFonts w:ascii="Arial" w:hAnsi="Arial" w:cs="Arial"/>
          <w:color w:val="1F497D"/>
        </w:rPr>
        <w:t xml:space="preserve"> at the time</w:t>
      </w:r>
      <w:r>
        <w:rPr>
          <w:rFonts w:ascii="Arial" w:hAnsi="Arial" w:cs="Arial"/>
          <w:color w:val="1F497D"/>
        </w:rPr>
        <w:t>;</w:t>
      </w:r>
    </w:p>
    <w:p w:rsidR="00B34267" w:rsidRDefault="00B34267" w:rsidP="001E6BB5">
      <w:pPr>
        <w:pStyle w:val="NormalWeb"/>
        <w:shd w:val="clear" w:color="auto" w:fill="FFFFFF"/>
        <w:ind w:left="57"/>
        <w:rPr>
          <w:rFonts w:asciiTheme="minorHAnsi" w:hAnsiTheme="minorHAnsi" w:cstheme="minorBidi"/>
          <w:color w:val="1F497D"/>
          <w:sz w:val="22"/>
          <w:szCs w:val="22"/>
        </w:rPr>
      </w:pPr>
    </w:p>
    <w:p w:rsidR="00B34267" w:rsidRPr="005321E7" w:rsidRDefault="00B34267" w:rsidP="001E6BB5">
      <w:pPr>
        <w:pStyle w:val="NormalWeb"/>
        <w:shd w:val="clear" w:color="auto" w:fill="FFFFFF"/>
        <w:ind w:left="57"/>
        <w:rPr>
          <w:rFonts w:ascii="Arial" w:hAnsi="Arial" w:cs="Arial"/>
          <w:i/>
          <w:color w:val="1F497D"/>
        </w:rPr>
      </w:pPr>
      <w:r w:rsidRPr="005321E7">
        <w:rPr>
          <w:rFonts w:ascii="Arial" w:hAnsi="Arial" w:cs="Arial"/>
          <w:i/>
          <w:color w:val="1F497D"/>
        </w:rPr>
        <w:t>The award of the Victoria Cross, for action</w:t>
      </w:r>
      <w:r w:rsidR="006B2529">
        <w:rPr>
          <w:rFonts w:ascii="Arial" w:hAnsi="Arial" w:cs="Arial"/>
          <w:i/>
          <w:color w:val="1F497D"/>
        </w:rPr>
        <w:t xml:space="preserve"> at Wadi Saba, Beersheba,</w:t>
      </w:r>
      <w:r w:rsidRPr="005321E7">
        <w:rPr>
          <w:rFonts w:ascii="Arial" w:hAnsi="Arial" w:cs="Arial"/>
          <w:i/>
          <w:color w:val="1F497D"/>
        </w:rPr>
        <w:t xml:space="preserve"> Palestine on</w:t>
      </w:r>
      <w:r w:rsidR="006B2529">
        <w:rPr>
          <w:rFonts w:ascii="Arial" w:hAnsi="Arial" w:cs="Arial"/>
          <w:i/>
          <w:color w:val="1F497D"/>
        </w:rPr>
        <w:t xml:space="preserve"> 31st October 1917, w</w:t>
      </w:r>
      <w:r w:rsidRPr="005321E7">
        <w:rPr>
          <w:rFonts w:ascii="Arial" w:hAnsi="Arial" w:cs="Arial"/>
          <w:i/>
          <w:color w:val="1F497D"/>
        </w:rPr>
        <w:t>as published on page 13223 of London Gazette No 30433, dated 18 December 1917.</w:t>
      </w:r>
    </w:p>
    <w:p w:rsidR="00D84B82" w:rsidRPr="005321E7" w:rsidRDefault="00D84B82" w:rsidP="001E6BB5">
      <w:pPr>
        <w:pStyle w:val="NormalWeb"/>
        <w:shd w:val="clear" w:color="auto" w:fill="FFFFFF"/>
        <w:ind w:left="57"/>
        <w:rPr>
          <w:rFonts w:ascii="Arial" w:hAnsi="Arial" w:cs="Arial"/>
          <w:i/>
          <w:color w:val="1F497D"/>
        </w:rPr>
      </w:pPr>
    </w:p>
    <w:p w:rsidR="00D84B82" w:rsidRPr="005321E7" w:rsidRDefault="00D84B82" w:rsidP="001E6BB5">
      <w:pPr>
        <w:pStyle w:val="NormalWeb"/>
        <w:shd w:val="clear" w:color="auto" w:fill="FFFFFF"/>
        <w:ind w:left="57"/>
        <w:rPr>
          <w:rFonts w:ascii="Arial" w:hAnsi="Arial" w:cs="Arial"/>
          <w:i/>
          <w:color w:val="1F497D"/>
        </w:rPr>
      </w:pPr>
      <w:r w:rsidRPr="005321E7">
        <w:rPr>
          <w:rFonts w:ascii="Arial" w:hAnsi="Arial" w:cs="Arial"/>
          <w:i/>
          <w:color w:val="1F497D"/>
        </w:rPr>
        <w:t>The citation reads:</w:t>
      </w:r>
    </w:p>
    <w:p w:rsidR="00D84B82" w:rsidRPr="005321E7" w:rsidRDefault="00D84B82" w:rsidP="001E6BB5">
      <w:pPr>
        <w:pStyle w:val="NormalWeb"/>
        <w:shd w:val="clear" w:color="auto" w:fill="FFFFFF"/>
        <w:ind w:left="57"/>
        <w:rPr>
          <w:rFonts w:ascii="Arial" w:hAnsi="Arial" w:cs="Arial"/>
          <w:i/>
          <w:color w:val="1F497D"/>
        </w:rPr>
      </w:pPr>
    </w:p>
    <w:p w:rsidR="00D84B82" w:rsidRPr="005321E7" w:rsidRDefault="00D84B82" w:rsidP="001E6BB5">
      <w:pPr>
        <w:pStyle w:val="NormalWeb"/>
        <w:shd w:val="clear" w:color="auto" w:fill="FFFFFF"/>
        <w:ind w:left="57"/>
        <w:rPr>
          <w:rFonts w:ascii="Arial" w:hAnsi="Arial" w:cs="Arial"/>
          <w:i/>
          <w:color w:val="1F497D"/>
        </w:rPr>
      </w:pPr>
      <w:r w:rsidRPr="005321E7">
        <w:rPr>
          <w:rFonts w:ascii="Arial" w:hAnsi="Arial" w:cs="Arial"/>
          <w:i/>
          <w:color w:val="1F497D"/>
        </w:rPr>
        <w:t>No. 355652 A./Cpl John Collins, R. Welsh Fu</w:t>
      </w:r>
      <w:bookmarkStart w:id="0" w:name="_GoBack"/>
      <w:bookmarkEnd w:id="0"/>
      <w:r w:rsidRPr="005321E7">
        <w:rPr>
          <w:rFonts w:ascii="Arial" w:hAnsi="Arial" w:cs="Arial"/>
          <w:i/>
          <w:color w:val="1F497D"/>
        </w:rPr>
        <w:t>s. (Merthyr Tydfil).  For most conspicuous bravery, resource and leadership, when, after deployment, prior to an attack, his battalion was forced to lie out in the open under heavy shell and machine-gun fire, which caused many casualties.  This gallant non-commissioned officer repeatedly</w:t>
      </w:r>
      <w:r w:rsidR="00287A6F" w:rsidRPr="005321E7">
        <w:rPr>
          <w:rFonts w:ascii="Arial" w:hAnsi="Arial" w:cs="Arial"/>
          <w:i/>
          <w:color w:val="1F497D"/>
        </w:rPr>
        <w:t xml:space="preserve"> went out under heavy fire and b</w:t>
      </w:r>
      <w:r w:rsidRPr="005321E7">
        <w:rPr>
          <w:rFonts w:ascii="Arial" w:hAnsi="Arial" w:cs="Arial"/>
          <w:i/>
          <w:color w:val="1F497D"/>
        </w:rPr>
        <w:t>rought wounded back to cover, thus saving many lives.</w:t>
      </w:r>
    </w:p>
    <w:p w:rsidR="00D84B82" w:rsidRPr="005321E7" w:rsidRDefault="00D84B82" w:rsidP="001E6BB5">
      <w:pPr>
        <w:pStyle w:val="NormalWeb"/>
        <w:shd w:val="clear" w:color="auto" w:fill="FFFFFF"/>
        <w:ind w:left="57"/>
        <w:rPr>
          <w:rFonts w:ascii="Arial" w:hAnsi="Arial" w:cs="Arial"/>
          <w:i/>
          <w:color w:val="1F497D"/>
        </w:rPr>
      </w:pPr>
      <w:r w:rsidRPr="005321E7">
        <w:rPr>
          <w:rFonts w:ascii="Arial" w:hAnsi="Arial" w:cs="Arial"/>
          <w:i/>
          <w:color w:val="1F497D"/>
        </w:rPr>
        <w:t xml:space="preserve">In subsequent </w:t>
      </w:r>
      <w:r w:rsidR="00287A6F" w:rsidRPr="005321E7">
        <w:rPr>
          <w:rFonts w:ascii="Arial" w:hAnsi="Arial" w:cs="Arial"/>
          <w:i/>
          <w:color w:val="1F497D"/>
        </w:rPr>
        <w:t>operations</w:t>
      </w:r>
      <w:r w:rsidRPr="005321E7">
        <w:rPr>
          <w:rFonts w:ascii="Arial" w:hAnsi="Arial" w:cs="Arial"/>
          <w:i/>
          <w:color w:val="1F497D"/>
        </w:rPr>
        <w:t xml:space="preserve"> th</w:t>
      </w:r>
      <w:r w:rsidR="005321E7">
        <w:rPr>
          <w:rFonts w:ascii="Arial" w:hAnsi="Arial" w:cs="Arial"/>
          <w:i/>
          <w:color w:val="1F497D"/>
        </w:rPr>
        <w:t>r</w:t>
      </w:r>
      <w:r w:rsidRPr="005321E7">
        <w:rPr>
          <w:rFonts w:ascii="Arial" w:hAnsi="Arial" w:cs="Arial"/>
          <w:i/>
          <w:color w:val="1F497D"/>
        </w:rPr>
        <w:t>oughout the day Cpl. Collins was conspicuous in rallying and leading his command.  He led the final ass</w:t>
      </w:r>
      <w:r w:rsidR="00287A6F" w:rsidRPr="005321E7">
        <w:rPr>
          <w:rFonts w:ascii="Arial" w:hAnsi="Arial" w:cs="Arial"/>
          <w:i/>
          <w:color w:val="1F497D"/>
        </w:rPr>
        <w:t>a</w:t>
      </w:r>
      <w:r w:rsidRPr="005321E7">
        <w:rPr>
          <w:rFonts w:ascii="Arial" w:hAnsi="Arial" w:cs="Arial"/>
          <w:i/>
          <w:color w:val="1F497D"/>
        </w:rPr>
        <w:t>ult w</w:t>
      </w:r>
      <w:r w:rsidR="005321E7">
        <w:rPr>
          <w:rFonts w:ascii="Arial" w:hAnsi="Arial" w:cs="Arial"/>
          <w:i/>
          <w:color w:val="1F497D"/>
        </w:rPr>
        <w:t xml:space="preserve">ith the utmost skill, in spite </w:t>
      </w:r>
      <w:r w:rsidRPr="005321E7">
        <w:rPr>
          <w:rFonts w:ascii="Arial" w:hAnsi="Arial" w:cs="Arial"/>
          <w:i/>
          <w:color w:val="1F497D"/>
        </w:rPr>
        <w:t>of heavy fire at close range and uncut wire.  He bayoneted fifteen of the enemy and with a Lewis gun section pressed on beyond the objective and covered the reorganisation and consolidation most effectively, although isolated and under fire from snipers and guns.</w:t>
      </w:r>
    </w:p>
    <w:p w:rsidR="00D84B82" w:rsidRDefault="00D84B82" w:rsidP="001E6BB5">
      <w:pPr>
        <w:pStyle w:val="NormalWeb"/>
        <w:shd w:val="clear" w:color="auto" w:fill="FFFFFF"/>
        <w:ind w:left="57"/>
        <w:rPr>
          <w:rFonts w:ascii="Arial" w:hAnsi="Arial" w:cs="Arial"/>
          <w:color w:val="1F497D"/>
        </w:rPr>
      </w:pPr>
      <w:r w:rsidRPr="005321E7">
        <w:rPr>
          <w:rFonts w:ascii="Arial" w:hAnsi="Arial" w:cs="Arial"/>
          <w:i/>
          <w:color w:val="1F497D"/>
        </w:rPr>
        <w:t>He showed throughout a magnificent example</w:t>
      </w:r>
      <w:r w:rsidR="00287A6F" w:rsidRPr="005321E7">
        <w:rPr>
          <w:rFonts w:ascii="Arial" w:hAnsi="Arial" w:cs="Arial"/>
          <w:i/>
          <w:color w:val="1F497D"/>
        </w:rPr>
        <w:t xml:space="preserve"> of initiative and fearlessness.</w:t>
      </w:r>
    </w:p>
    <w:p w:rsidR="001E6BB5" w:rsidRDefault="001E6BB5" w:rsidP="001E6BB5">
      <w:pPr>
        <w:pStyle w:val="NormalWeb"/>
        <w:shd w:val="clear" w:color="auto" w:fill="FFFFFF"/>
        <w:ind w:left="57"/>
        <w:rPr>
          <w:rFonts w:ascii="Arial" w:hAnsi="Arial" w:cs="Arial"/>
          <w:color w:val="1F497D"/>
        </w:rPr>
      </w:pPr>
    </w:p>
    <w:p w:rsidR="001E6BB5" w:rsidRDefault="001E6BB5" w:rsidP="001E6BB5">
      <w:pPr>
        <w:pStyle w:val="NormalWeb"/>
        <w:shd w:val="clear" w:color="auto" w:fill="FFFFFF"/>
        <w:ind w:left="57"/>
        <w:rPr>
          <w:rFonts w:ascii="Calibri" w:hAnsi="Calibri"/>
          <w:color w:val="000000"/>
        </w:rPr>
      </w:pPr>
      <w:r>
        <w:rPr>
          <w:rFonts w:ascii="Arial" w:hAnsi="Arial" w:cs="Arial"/>
          <w:color w:val="000000"/>
        </w:rPr>
        <w:t xml:space="preserve">John Collins died on </w:t>
      </w:r>
      <w:r w:rsidR="00B510B0">
        <w:rPr>
          <w:rFonts w:ascii="Arial" w:hAnsi="Arial" w:cs="Arial"/>
          <w:color w:val="000000"/>
        </w:rPr>
        <w:t>3 September 1951, aged 70. He was</w:t>
      </w:r>
      <w:r>
        <w:rPr>
          <w:rFonts w:ascii="Arial" w:hAnsi="Arial" w:cs="Arial"/>
          <w:color w:val="000000"/>
        </w:rPr>
        <w:t xml:space="preserve"> buried</w:t>
      </w:r>
      <w:r w:rsidR="00B510B0">
        <w:rPr>
          <w:rFonts w:ascii="Arial" w:hAnsi="Arial" w:cs="Arial"/>
          <w:color w:val="000000"/>
        </w:rPr>
        <w:t xml:space="preserve"> with full</w:t>
      </w:r>
      <w:r w:rsidR="00D20A7E">
        <w:rPr>
          <w:rFonts w:ascii="Arial" w:hAnsi="Arial" w:cs="Arial"/>
          <w:color w:val="000000"/>
        </w:rPr>
        <w:t xml:space="preserve"> military and civic honours</w:t>
      </w:r>
      <w:r>
        <w:rPr>
          <w:rFonts w:ascii="Arial" w:hAnsi="Arial" w:cs="Arial"/>
          <w:color w:val="000000"/>
        </w:rPr>
        <w:t xml:space="preserve"> at Pant Cemetery, Merthyr Tydfil.</w:t>
      </w:r>
      <w:r w:rsidR="00D20A7E">
        <w:rPr>
          <w:rFonts w:ascii="Arial" w:hAnsi="Arial" w:cs="Arial"/>
          <w:color w:val="000000"/>
        </w:rPr>
        <w:t xml:space="preserve"> </w:t>
      </w:r>
    </w:p>
    <w:p w:rsidR="001E6BB5" w:rsidRDefault="001E6BB5" w:rsidP="001E6BB5">
      <w:pPr>
        <w:pStyle w:val="NormalWeb"/>
        <w:shd w:val="clear" w:color="auto" w:fill="FFFFFF"/>
        <w:ind w:left="57"/>
        <w:rPr>
          <w:rFonts w:ascii="Arial" w:hAnsi="Arial" w:cs="Arial"/>
          <w:color w:val="1F497D"/>
        </w:rPr>
      </w:pPr>
    </w:p>
    <w:p w:rsidR="00B34267" w:rsidRDefault="00B34267" w:rsidP="001E6BB5">
      <w:pPr>
        <w:pStyle w:val="NormalWeb"/>
        <w:shd w:val="clear" w:color="auto" w:fill="FFFFFF"/>
        <w:ind w:left="57"/>
        <w:rPr>
          <w:rFonts w:ascii="Arial" w:hAnsi="Arial" w:cs="Arial"/>
          <w:color w:val="1F497D"/>
        </w:rPr>
      </w:pPr>
    </w:p>
    <w:p w:rsidR="00B34267" w:rsidRDefault="005D2CCD" w:rsidP="001E6BB5">
      <w:pPr>
        <w:pStyle w:val="NormalWeb"/>
        <w:shd w:val="clear" w:color="auto" w:fill="FFFFFF"/>
        <w:ind w:left="57"/>
        <w:rPr>
          <w:rFonts w:ascii="Calibri" w:hAnsi="Calibri"/>
          <w:color w:val="000000"/>
        </w:rPr>
      </w:pPr>
      <w:r>
        <w:rPr>
          <w:rFonts w:ascii="Arial" w:hAnsi="Arial" w:cs="Arial"/>
          <w:color w:val="000000"/>
        </w:rPr>
        <w:t>The</w:t>
      </w:r>
      <w:r w:rsidR="00B34267">
        <w:rPr>
          <w:rFonts w:ascii="Arial" w:hAnsi="Arial" w:cs="Arial"/>
          <w:color w:val="000000"/>
        </w:rPr>
        <w:t xml:space="preserve"> special commemorative stone in memory of the Taunton-born war-hero, will be unveiled at West Hatch Community Hall (previously the Village</w:t>
      </w:r>
      <w:r w:rsidR="006B2529">
        <w:rPr>
          <w:rFonts w:ascii="Arial" w:hAnsi="Arial" w:cs="Arial"/>
          <w:color w:val="000000"/>
        </w:rPr>
        <w:t xml:space="preserve"> </w:t>
      </w:r>
      <w:r w:rsidR="00B34267">
        <w:rPr>
          <w:rFonts w:ascii="Arial" w:hAnsi="Arial" w:cs="Arial"/>
          <w:color w:val="000000"/>
        </w:rPr>
        <w:t xml:space="preserve">School) following a service at </w:t>
      </w:r>
      <w:r w:rsidR="00B34267" w:rsidRPr="00382DC3">
        <w:rPr>
          <w:rFonts w:ascii="Arial" w:hAnsi="Arial" w:cs="Arial"/>
          <w:color w:val="000000"/>
          <w:u w:val="single"/>
        </w:rPr>
        <w:t xml:space="preserve">St Andrew’s Church on Sunday 29 October 2017 </w:t>
      </w:r>
      <w:r w:rsidR="00B34267" w:rsidRPr="00382DC3">
        <w:rPr>
          <w:rFonts w:ascii="Arial" w:hAnsi="Arial" w:cs="Arial"/>
          <w:u w:val="single"/>
        </w:rPr>
        <w:t xml:space="preserve">at </w:t>
      </w:r>
      <w:r w:rsidR="00B34267" w:rsidRPr="00382DC3">
        <w:rPr>
          <w:rFonts w:ascii="Arial" w:hAnsi="Arial" w:cs="Arial"/>
          <w:i/>
          <w:iCs/>
          <w:u w:val="single"/>
        </w:rPr>
        <w:t>2pm</w:t>
      </w:r>
      <w:r w:rsidR="00B34267">
        <w:rPr>
          <w:rFonts w:ascii="Arial" w:hAnsi="Arial" w:cs="Arial"/>
          <w:i/>
          <w:iCs/>
          <w:color w:val="FF0000"/>
        </w:rPr>
        <w:t xml:space="preserve"> (</w:t>
      </w:r>
      <w:r w:rsidR="00382DC3">
        <w:rPr>
          <w:rFonts w:ascii="Arial" w:hAnsi="Arial" w:cs="Arial"/>
          <w:i/>
          <w:iCs/>
          <w:color w:val="FF0000"/>
        </w:rPr>
        <w:t>see programme</w:t>
      </w:r>
      <w:r w:rsidR="00B34267">
        <w:rPr>
          <w:rFonts w:ascii="Arial" w:hAnsi="Arial" w:cs="Arial"/>
          <w:i/>
          <w:iCs/>
          <w:color w:val="FF0000"/>
        </w:rPr>
        <w:t>).</w:t>
      </w:r>
      <w:r w:rsidR="00B34267">
        <w:rPr>
          <w:rFonts w:ascii="Arial" w:hAnsi="Arial" w:cs="Arial"/>
          <w:color w:val="000000"/>
        </w:rPr>
        <w:t xml:space="preserve"> </w:t>
      </w:r>
    </w:p>
    <w:p w:rsidR="00B34267" w:rsidRDefault="00B34267" w:rsidP="001E6BB5">
      <w:pPr>
        <w:pStyle w:val="NormalWeb"/>
        <w:shd w:val="clear" w:color="auto" w:fill="FFFFFF"/>
        <w:ind w:left="57"/>
        <w:rPr>
          <w:rFonts w:ascii="Calibri" w:hAnsi="Calibri"/>
          <w:color w:val="000000"/>
        </w:rPr>
      </w:pPr>
      <w:r>
        <w:rPr>
          <w:rFonts w:ascii="Arial" w:hAnsi="Arial" w:cs="Arial"/>
          <w:color w:val="000000"/>
        </w:rPr>
        <w:t> </w:t>
      </w:r>
    </w:p>
    <w:p w:rsidR="00B34267" w:rsidRDefault="00B34267" w:rsidP="001E6BB5">
      <w:pPr>
        <w:pStyle w:val="NormalWeb"/>
        <w:shd w:val="clear" w:color="auto" w:fill="FFFFFF"/>
        <w:ind w:left="57"/>
        <w:rPr>
          <w:rFonts w:ascii="Calibri" w:hAnsi="Calibri"/>
          <w:color w:val="000000"/>
        </w:rPr>
      </w:pPr>
      <w:r>
        <w:rPr>
          <w:rFonts w:ascii="Arial" w:hAnsi="Arial" w:cs="Arial"/>
          <w:color w:val="000000"/>
        </w:rPr>
        <w:t> </w:t>
      </w:r>
    </w:p>
    <w:p w:rsidR="00B34267" w:rsidRDefault="00B34267" w:rsidP="001E6BB5">
      <w:pPr>
        <w:pStyle w:val="NormalWeb"/>
        <w:shd w:val="clear" w:color="auto" w:fill="FFFFFF"/>
        <w:ind w:left="57"/>
        <w:rPr>
          <w:rFonts w:ascii="Calibri" w:hAnsi="Calibri"/>
          <w:color w:val="000000"/>
        </w:rPr>
      </w:pPr>
      <w:r>
        <w:rPr>
          <w:rFonts w:ascii="Arial" w:hAnsi="Arial" w:cs="Arial"/>
          <w:color w:val="000000"/>
        </w:rPr>
        <w:t>The Mayor of Taunton Deane, Councillor Hazel Prior-Sankey warmly invites local residents to join with representatives from the Armed Forces, civic invitees and members of the Collins’ family to honour and remember John Collins VC.</w:t>
      </w:r>
    </w:p>
    <w:p w:rsidR="00B34267" w:rsidRDefault="00B34267" w:rsidP="001E6BB5">
      <w:pPr>
        <w:pStyle w:val="NormalWeb"/>
        <w:shd w:val="clear" w:color="auto" w:fill="FFFFFF"/>
        <w:ind w:left="57"/>
        <w:rPr>
          <w:rFonts w:ascii="Calibri" w:hAnsi="Calibri"/>
          <w:color w:val="000000"/>
        </w:rPr>
      </w:pPr>
      <w:r>
        <w:rPr>
          <w:rFonts w:ascii="Arial" w:hAnsi="Arial" w:cs="Arial"/>
          <w:color w:val="000000"/>
        </w:rPr>
        <w:t> </w:t>
      </w:r>
    </w:p>
    <w:p w:rsidR="005803A6" w:rsidRPr="001E6BB5" w:rsidRDefault="00B34267" w:rsidP="001E6BB5">
      <w:pPr>
        <w:pStyle w:val="NormalWeb"/>
        <w:shd w:val="clear" w:color="auto" w:fill="FFFFFF"/>
        <w:ind w:left="57"/>
        <w:rPr>
          <w:rFonts w:ascii="Calibri" w:hAnsi="Calibri"/>
          <w:color w:val="000000"/>
        </w:rPr>
      </w:pPr>
      <w:r>
        <w:rPr>
          <w:rFonts w:ascii="Arial" w:hAnsi="Arial" w:cs="Arial"/>
          <w:color w:val="000000"/>
        </w:rPr>
        <w:t>This commemoration is part of a nationwide campaign to honour First World War Victoria Cross recipients. The Department for Communities and Local Government (DCLG) are providing 469 commemorative paving stones to local authorities, 145 to the National Arboretum and 35 to the Republic of Ireland to mark the bravery of the people awarded the Victoria Cross during the First World War. Each stone will be laid on the 100th annive</w:t>
      </w:r>
      <w:r w:rsidR="006B2529">
        <w:rPr>
          <w:rFonts w:ascii="Arial" w:hAnsi="Arial" w:cs="Arial"/>
          <w:color w:val="000000"/>
        </w:rPr>
        <w:t>rsary of the heroic action for which each soldier was recognised</w:t>
      </w:r>
      <w:r>
        <w:rPr>
          <w:rFonts w:ascii="Arial" w:hAnsi="Arial" w:cs="Arial"/>
          <w:color w:val="40454B"/>
        </w:rPr>
        <w:t>.</w:t>
      </w:r>
    </w:p>
    <w:sectPr w:rsidR="005803A6" w:rsidRPr="001E6BB5" w:rsidSect="00A232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
  <w:rsids>
    <w:rsidRoot w:val="00B34267"/>
    <w:rsid w:val="00097C5B"/>
    <w:rsid w:val="001E6BB5"/>
    <w:rsid w:val="00222F68"/>
    <w:rsid w:val="00287A6F"/>
    <w:rsid w:val="002D5E41"/>
    <w:rsid w:val="00382DC3"/>
    <w:rsid w:val="00446DF6"/>
    <w:rsid w:val="005321E7"/>
    <w:rsid w:val="005803A6"/>
    <w:rsid w:val="005D2CCD"/>
    <w:rsid w:val="00621CC8"/>
    <w:rsid w:val="006B2529"/>
    <w:rsid w:val="007A160F"/>
    <w:rsid w:val="00A232EF"/>
    <w:rsid w:val="00B34267"/>
    <w:rsid w:val="00B510B0"/>
    <w:rsid w:val="00D20A7E"/>
    <w:rsid w:val="00D84B82"/>
    <w:rsid w:val="00EE74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8F79"/>
  <w15:docId w15:val="{9BAC6126-BC71-4FE7-9F77-746D0220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267"/>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32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R W</cp:lastModifiedBy>
  <cp:revision>3</cp:revision>
  <cp:lastPrinted>2017-10-08T18:43:00Z</cp:lastPrinted>
  <dcterms:created xsi:type="dcterms:W3CDTF">2017-10-10T09:27:00Z</dcterms:created>
  <dcterms:modified xsi:type="dcterms:W3CDTF">2017-10-13T13:25:00Z</dcterms:modified>
</cp:coreProperties>
</file>